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743956">
        <w:rPr>
          <w:rFonts w:ascii="黑体" w:eastAsia="黑体" w:hAnsi="黑体" w:hint="eastAsia"/>
          <w:sz w:val="24"/>
          <w:szCs w:val="24"/>
        </w:rPr>
        <w:t>1</w:t>
      </w:r>
      <w:r w:rsidR="007412FB">
        <w:rPr>
          <w:rFonts w:ascii="黑体" w:eastAsia="黑体" w:hAnsi="黑体" w:hint="eastAsia"/>
          <w:sz w:val="24"/>
          <w:szCs w:val="24"/>
        </w:rPr>
        <w:t>1</w:t>
      </w:r>
      <w:r>
        <w:rPr>
          <w:rFonts w:ascii="黑体" w:eastAsia="黑体" w:hAnsi="黑体" w:hint="eastAsia"/>
          <w:sz w:val="24"/>
          <w:szCs w:val="24"/>
        </w:rPr>
        <w:t>期）</w:t>
      </w:r>
    </w:p>
    <w:p w:rsidR="00C63BE6" w:rsidRPr="00231CD2" w:rsidRDefault="002C0A82">
      <w:pPr>
        <w:jc w:val="center"/>
        <w:rPr>
          <w:rFonts w:ascii="黑体" w:eastAsia="黑体" w:hAnsi="黑体"/>
          <w:sz w:val="24"/>
          <w:szCs w:val="24"/>
        </w:rPr>
      </w:pPr>
      <w:r>
        <w:rPr>
          <w:rFonts w:ascii="黑体" w:eastAsia="黑体" w:hAnsi="黑体" w:hint="eastAsia"/>
          <w:sz w:val="24"/>
          <w:szCs w:val="24"/>
        </w:rPr>
        <w:t>泰山学院党委宣传部编                                 2</w:t>
      </w:r>
      <w:r w:rsidRPr="00231CD2">
        <w:rPr>
          <w:rFonts w:ascii="黑体" w:eastAsia="黑体" w:hAnsi="黑体" w:hint="eastAsia"/>
          <w:sz w:val="24"/>
          <w:szCs w:val="24"/>
        </w:rPr>
        <w:t>02</w:t>
      </w:r>
      <w:r w:rsidRPr="00231CD2">
        <w:rPr>
          <w:rFonts w:ascii="黑体" w:eastAsia="黑体" w:hAnsi="黑体"/>
          <w:sz w:val="24"/>
          <w:szCs w:val="24"/>
        </w:rPr>
        <w:t>2</w:t>
      </w:r>
      <w:r w:rsidRPr="00231CD2">
        <w:rPr>
          <w:rFonts w:ascii="黑体" w:eastAsia="黑体" w:hAnsi="黑体" w:hint="eastAsia"/>
          <w:sz w:val="24"/>
          <w:szCs w:val="24"/>
        </w:rPr>
        <w:t>年</w:t>
      </w:r>
      <w:r w:rsidR="00AB5E60" w:rsidRPr="00AB5E60">
        <w:rPr>
          <w:rFonts w:ascii="黑体" w:eastAsia="黑体" w:hAnsi="黑体" w:hint="eastAsia"/>
          <w:sz w:val="24"/>
          <w:szCs w:val="24"/>
        </w:rPr>
        <w:t>9</w:t>
      </w:r>
      <w:r w:rsidRPr="00AB5E60">
        <w:rPr>
          <w:rFonts w:ascii="黑体" w:eastAsia="黑体" w:hAnsi="黑体" w:hint="eastAsia"/>
          <w:sz w:val="24"/>
          <w:szCs w:val="24"/>
        </w:rPr>
        <w:t>月</w:t>
      </w:r>
      <w:r w:rsidR="00AB5E60" w:rsidRPr="00AB5E60">
        <w:rPr>
          <w:rFonts w:ascii="黑体" w:eastAsia="黑体" w:hAnsi="黑体" w:hint="eastAsia"/>
          <w:sz w:val="24"/>
          <w:szCs w:val="24"/>
        </w:rPr>
        <w:t>26</w:t>
      </w:r>
      <w:r w:rsidRPr="00AB5E60">
        <w:rPr>
          <w:rFonts w:ascii="黑体" w:eastAsia="黑体" w:hAnsi="黑体" w:hint="eastAsia"/>
          <w:sz w:val="24"/>
          <w:szCs w:val="24"/>
        </w:rPr>
        <w:t>日</w:t>
      </w:r>
    </w:p>
    <w:p w:rsidR="00C63BE6" w:rsidRDefault="005A112E">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7A479E" w:rsidRPr="00662301" w:rsidRDefault="008C047D" w:rsidP="008C047D">
      <w:pPr>
        <w:spacing w:line="640" w:lineRule="exact"/>
        <w:ind w:left="640" w:hangingChars="200" w:hanging="640"/>
        <w:rPr>
          <w:rFonts w:ascii="楷体_GB2312" w:eastAsia="楷体_GB2312" w:hAnsi="黑体"/>
          <w:sz w:val="32"/>
          <w:szCs w:val="32"/>
        </w:rPr>
      </w:pPr>
      <w:r w:rsidRPr="00662301">
        <w:rPr>
          <w:rFonts w:ascii="楷体_GB2312" w:eastAsia="楷体_GB2312" w:hAnsi="黑体" w:hint="eastAsia"/>
          <w:sz w:val="32"/>
          <w:szCs w:val="32"/>
        </w:rPr>
        <w:t>一、</w:t>
      </w:r>
      <w:r w:rsidR="007412FB" w:rsidRPr="007412FB">
        <w:rPr>
          <w:rFonts w:ascii="楷体_GB2312" w:eastAsia="楷体_GB2312" w:hAnsi="黑体" w:hint="eastAsia"/>
          <w:sz w:val="32"/>
          <w:szCs w:val="32"/>
        </w:rPr>
        <w:t>习近平：为促进中国和世界各国交流沟通 推动构建人类命运共同体</w:t>
      </w:r>
      <w:proofErr w:type="gramStart"/>
      <w:r w:rsidR="007412FB" w:rsidRPr="007412FB">
        <w:rPr>
          <w:rFonts w:ascii="楷体_GB2312" w:eastAsia="楷体_GB2312" w:hAnsi="黑体" w:hint="eastAsia"/>
          <w:sz w:val="32"/>
          <w:szCs w:val="32"/>
        </w:rPr>
        <w:t>作出</w:t>
      </w:r>
      <w:proofErr w:type="gramEnd"/>
      <w:r w:rsidR="007412FB" w:rsidRPr="007412FB">
        <w:rPr>
          <w:rFonts w:ascii="楷体_GB2312" w:eastAsia="楷体_GB2312" w:hAnsi="黑体" w:hint="eastAsia"/>
          <w:sz w:val="32"/>
          <w:szCs w:val="32"/>
        </w:rPr>
        <w:t>新贡献</w:t>
      </w:r>
      <w:r w:rsidR="007A479E" w:rsidRPr="00662301">
        <w:t xml:space="preserve"> </w:t>
      </w:r>
      <w:r w:rsidR="007A479E" w:rsidRPr="00662301">
        <w:rPr>
          <w:rFonts w:ascii="楷体_GB2312" w:eastAsia="楷体_GB2312" w:hAnsi="黑体"/>
          <w:sz w:val="32"/>
          <w:szCs w:val="32"/>
        </w:rPr>
        <w:t>.........</w:t>
      </w:r>
      <w:r w:rsidR="007412FB" w:rsidRPr="007412FB">
        <w:t xml:space="preserve"> </w:t>
      </w:r>
      <w:r w:rsidR="007412FB" w:rsidRPr="007412FB">
        <w:rPr>
          <w:rFonts w:ascii="楷体_GB2312" w:eastAsia="楷体_GB2312" w:hAnsi="黑体"/>
          <w:sz w:val="32"/>
          <w:szCs w:val="32"/>
        </w:rPr>
        <w:t>...</w:t>
      </w:r>
      <w:r w:rsidR="007A479E" w:rsidRPr="00662301">
        <w:rPr>
          <w:rFonts w:ascii="楷体_GB2312" w:eastAsia="楷体_GB2312" w:hAnsi="黑体"/>
          <w:sz w:val="32"/>
          <w:szCs w:val="32"/>
        </w:rPr>
        <w:t>.</w:t>
      </w:r>
      <w:r w:rsidR="007412FB" w:rsidRPr="007412FB">
        <w:t xml:space="preserve"> </w:t>
      </w:r>
      <w:r w:rsidR="007412FB" w:rsidRPr="007412FB">
        <w:rPr>
          <w:rFonts w:ascii="楷体_GB2312" w:eastAsia="楷体_GB2312" w:hAnsi="黑体"/>
          <w:sz w:val="32"/>
          <w:szCs w:val="32"/>
        </w:rPr>
        <w:t>..</w:t>
      </w:r>
      <w:r w:rsidR="007412FB" w:rsidRPr="007412FB">
        <w:t xml:space="preserve"> </w:t>
      </w:r>
      <w:r w:rsidR="007412FB" w:rsidRPr="007412FB">
        <w:rPr>
          <w:rFonts w:ascii="楷体_GB2312" w:eastAsia="楷体_GB2312" w:hAnsi="黑体"/>
          <w:sz w:val="32"/>
          <w:szCs w:val="32"/>
        </w:rPr>
        <w:t>....</w:t>
      </w:r>
      <w:r w:rsidR="007A479E" w:rsidRPr="00662301">
        <w:rPr>
          <w:rFonts w:ascii="楷体_GB2312" w:eastAsia="楷体_GB2312" w:hAnsi="黑体"/>
          <w:sz w:val="32"/>
          <w:szCs w:val="32"/>
        </w:rPr>
        <w:t>....</w:t>
      </w:r>
      <w:r w:rsidR="007A479E" w:rsidRPr="00662301">
        <w:rPr>
          <w:rFonts w:ascii="楷体_GB2312" w:eastAsia="楷体_GB2312" w:hAnsi="黑体" w:hint="eastAsia"/>
          <w:sz w:val="32"/>
          <w:szCs w:val="32"/>
        </w:rPr>
        <w:t>1</w:t>
      </w:r>
    </w:p>
    <w:p w:rsidR="008C047D" w:rsidRPr="00CF544F" w:rsidRDefault="008C047D" w:rsidP="008C047D">
      <w:pPr>
        <w:spacing w:line="640" w:lineRule="exact"/>
        <w:ind w:left="640" w:hangingChars="200" w:hanging="640"/>
        <w:rPr>
          <w:rFonts w:ascii="楷体_GB2312" w:eastAsia="楷体_GB2312" w:hAnsi="黑体"/>
          <w:sz w:val="32"/>
          <w:szCs w:val="32"/>
        </w:rPr>
      </w:pPr>
      <w:r w:rsidRPr="00CF544F">
        <w:rPr>
          <w:rFonts w:ascii="楷体_GB2312" w:eastAsia="楷体_GB2312" w:hAnsi="黑体" w:hint="eastAsia"/>
          <w:sz w:val="32"/>
          <w:szCs w:val="32"/>
        </w:rPr>
        <w:t>二、</w:t>
      </w:r>
      <w:r w:rsidR="00CF544F" w:rsidRPr="00CF544F">
        <w:rPr>
          <w:rFonts w:ascii="楷体_GB2312" w:eastAsia="楷体_GB2312" w:hAnsi="黑体" w:hint="eastAsia"/>
          <w:sz w:val="32"/>
          <w:szCs w:val="32"/>
        </w:rPr>
        <w:t>习近平：健全关键核心技术攻关新型举国体制 全面加强资源节约工作</w:t>
      </w:r>
      <w:r w:rsidR="00CF544F" w:rsidRPr="00CF544F">
        <w:rPr>
          <w:rFonts w:ascii="楷体_GB2312" w:eastAsia="楷体_GB2312" w:hAnsi="黑体"/>
          <w:sz w:val="32"/>
          <w:szCs w:val="32"/>
        </w:rPr>
        <w:t>.....</w:t>
      </w:r>
      <w:r w:rsidR="00A11FEB" w:rsidRPr="00CF544F">
        <w:rPr>
          <w:rFonts w:ascii="楷体_GB2312" w:eastAsia="楷体_GB2312" w:hAnsi="黑体"/>
          <w:sz w:val="32"/>
          <w:szCs w:val="32"/>
        </w:rPr>
        <w:t>...</w:t>
      </w:r>
      <w:r w:rsidR="000526DA" w:rsidRPr="00CF544F">
        <w:rPr>
          <w:rFonts w:ascii="楷体_GB2312" w:eastAsia="楷体_GB2312" w:hAnsi="黑体"/>
          <w:sz w:val="32"/>
          <w:szCs w:val="32"/>
        </w:rPr>
        <w:t>...</w:t>
      </w:r>
      <w:r w:rsidR="00CF544F" w:rsidRPr="00CF544F">
        <w:t xml:space="preserve"> </w:t>
      </w:r>
      <w:r w:rsidR="00CF544F" w:rsidRPr="00CF544F">
        <w:rPr>
          <w:rFonts w:ascii="楷体_GB2312" w:eastAsia="楷体_GB2312" w:hAnsi="黑体"/>
          <w:sz w:val="32"/>
          <w:szCs w:val="32"/>
        </w:rPr>
        <w:t>.....</w:t>
      </w:r>
      <w:r w:rsidR="00CF544F" w:rsidRPr="00CF544F">
        <w:t xml:space="preserve"> </w:t>
      </w:r>
      <w:proofErr w:type="gramStart"/>
      <w:r w:rsidR="00CF544F" w:rsidRPr="00CF544F">
        <w:rPr>
          <w:rFonts w:ascii="楷体_GB2312" w:eastAsia="楷体_GB2312" w:hAnsi="黑体"/>
          <w:sz w:val="32"/>
          <w:szCs w:val="32"/>
        </w:rPr>
        <w:t>.....</w:t>
      </w:r>
      <w:r w:rsidR="00CF544F" w:rsidRPr="00CF544F">
        <w:t xml:space="preserve"> </w:t>
      </w:r>
      <w:r w:rsidR="000526DA" w:rsidRPr="00CF544F">
        <w:rPr>
          <w:rFonts w:ascii="楷体_GB2312" w:eastAsia="楷体_GB2312" w:hAnsi="黑体"/>
          <w:sz w:val="32"/>
          <w:szCs w:val="32"/>
        </w:rPr>
        <w:t>.</w:t>
      </w:r>
      <w:proofErr w:type="gramEnd"/>
      <w:r w:rsidR="00CF544F" w:rsidRPr="00CF544F">
        <w:t xml:space="preserve"> </w:t>
      </w:r>
      <w:r w:rsidR="00CF544F" w:rsidRPr="00CF544F">
        <w:rPr>
          <w:rFonts w:ascii="楷体_GB2312" w:eastAsia="楷体_GB2312" w:hAnsi="黑体"/>
          <w:sz w:val="32"/>
          <w:szCs w:val="32"/>
        </w:rPr>
        <w:t>.....</w:t>
      </w:r>
      <w:r w:rsidR="000526DA" w:rsidRPr="00CF544F">
        <w:rPr>
          <w:rFonts w:ascii="楷体_GB2312" w:eastAsia="楷体_GB2312" w:hAnsi="黑体"/>
          <w:sz w:val="32"/>
          <w:szCs w:val="32"/>
        </w:rPr>
        <w:t>....</w:t>
      </w:r>
      <w:r w:rsidR="00E035C4">
        <w:rPr>
          <w:rFonts w:ascii="楷体_GB2312" w:eastAsia="楷体_GB2312" w:hAnsi="黑体" w:hint="eastAsia"/>
          <w:sz w:val="32"/>
          <w:szCs w:val="32"/>
        </w:rPr>
        <w:t>2</w:t>
      </w:r>
    </w:p>
    <w:p w:rsidR="008C047D" w:rsidRPr="00CF544F" w:rsidRDefault="008C047D" w:rsidP="008C047D">
      <w:pPr>
        <w:spacing w:line="640" w:lineRule="exact"/>
        <w:ind w:left="640" w:hangingChars="200" w:hanging="640"/>
        <w:rPr>
          <w:rFonts w:ascii="楷体_GB2312" w:eastAsia="楷体_GB2312" w:hAnsi="黑体"/>
          <w:sz w:val="32"/>
          <w:szCs w:val="32"/>
        </w:rPr>
      </w:pPr>
      <w:r w:rsidRPr="00CF544F">
        <w:rPr>
          <w:rFonts w:ascii="楷体_GB2312" w:eastAsia="楷体_GB2312" w:hAnsi="黑体" w:hint="eastAsia"/>
          <w:sz w:val="32"/>
          <w:szCs w:val="32"/>
        </w:rPr>
        <w:t>三、</w:t>
      </w:r>
      <w:r w:rsidR="00CF544F" w:rsidRPr="00CF544F">
        <w:rPr>
          <w:rFonts w:ascii="楷体_GB2312" w:eastAsia="楷体_GB2312" w:hAnsi="黑体" w:hint="eastAsia"/>
          <w:sz w:val="32"/>
          <w:szCs w:val="32"/>
        </w:rPr>
        <w:t>习近平：到祖国和人民最需要的地方去 努力成为党和人民满意的“四有”好老师</w:t>
      </w:r>
      <w:r w:rsidR="00925BC2" w:rsidRPr="00CF544F">
        <w:rPr>
          <w:rFonts w:ascii="楷体_GB2312" w:eastAsia="楷体_GB2312" w:hAnsi="黑体"/>
          <w:sz w:val="32"/>
          <w:szCs w:val="32"/>
        </w:rPr>
        <w:t>. ...</w:t>
      </w:r>
      <w:r w:rsidR="000F7031" w:rsidRPr="00CF544F">
        <w:rPr>
          <w:rFonts w:ascii="楷体_GB2312" w:eastAsia="楷体_GB2312" w:hAnsi="黑体"/>
          <w:sz w:val="32"/>
          <w:szCs w:val="32"/>
        </w:rPr>
        <w:t xml:space="preserve"> .. ...... .....</w:t>
      </w:r>
      <w:r w:rsidRPr="00CF544F">
        <w:rPr>
          <w:rFonts w:ascii="楷体_GB2312" w:eastAsia="楷体_GB2312" w:hAnsi="黑体"/>
          <w:sz w:val="32"/>
          <w:szCs w:val="32"/>
        </w:rPr>
        <w:t xml:space="preserve"> </w:t>
      </w:r>
      <w:r w:rsidR="00A80619" w:rsidRPr="00CF544F">
        <w:rPr>
          <w:rFonts w:ascii="楷体_GB2312" w:eastAsia="楷体_GB2312" w:hAnsi="黑体"/>
          <w:sz w:val="32"/>
          <w:szCs w:val="32"/>
        </w:rPr>
        <w:t>..</w:t>
      </w:r>
      <w:r w:rsidR="0064455A" w:rsidRPr="00CF544F">
        <w:rPr>
          <w:rFonts w:ascii="楷体_GB2312" w:eastAsia="楷体_GB2312" w:hAnsi="黑体"/>
          <w:sz w:val="32"/>
          <w:szCs w:val="32"/>
        </w:rPr>
        <w:t>.</w:t>
      </w:r>
      <w:r w:rsidRPr="00CF544F">
        <w:rPr>
          <w:rFonts w:ascii="楷体_GB2312" w:eastAsia="楷体_GB2312" w:hAnsi="黑体"/>
          <w:sz w:val="32"/>
          <w:szCs w:val="32"/>
        </w:rPr>
        <w:t>.</w:t>
      </w:r>
      <w:r w:rsidR="00E035C4">
        <w:rPr>
          <w:rFonts w:ascii="楷体_GB2312" w:eastAsia="楷体_GB2312" w:hAnsi="黑体" w:hint="eastAsia"/>
          <w:sz w:val="32"/>
          <w:szCs w:val="32"/>
        </w:rPr>
        <w:t>6</w:t>
      </w:r>
    </w:p>
    <w:p w:rsidR="008C047D" w:rsidRDefault="008C047D" w:rsidP="008C047D">
      <w:pPr>
        <w:spacing w:line="640" w:lineRule="exact"/>
        <w:ind w:left="640" w:hangingChars="200" w:hanging="640"/>
        <w:rPr>
          <w:rFonts w:ascii="楷体_GB2312" w:eastAsia="楷体_GB2312" w:hAnsi="黑体"/>
          <w:sz w:val="32"/>
          <w:szCs w:val="32"/>
        </w:rPr>
      </w:pPr>
      <w:r w:rsidRPr="00E035C4">
        <w:rPr>
          <w:rFonts w:ascii="楷体_GB2312" w:eastAsia="楷体_GB2312" w:hAnsi="黑体" w:hint="eastAsia"/>
          <w:sz w:val="32"/>
          <w:szCs w:val="32"/>
        </w:rPr>
        <w:t>四、</w:t>
      </w:r>
      <w:r w:rsidR="00E035C4" w:rsidRPr="00E035C4">
        <w:rPr>
          <w:rFonts w:ascii="楷体_GB2312" w:eastAsia="楷体_GB2312" w:hAnsi="黑体" w:hint="eastAsia"/>
          <w:sz w:val="32"/>
          <w:szCs w:val="32"/>
        </w:rPr>
        <w:t>习近平：着力在推动企业创新上下功夫 激发涌现更多专精特新中小企业</w:t>
      </w:r>
      <w:r w:rsidRPr="00E035C4">
        <w:rPr>
          <w:rFonts w:ascii="楷体_GB2312" w:eastAsia="楷体_GB2312" w:hAnsi="黑体"/>
          <w:sz w:val="32"/>
          <w:szCs w:val="32"/>
        </w:rPr>
        <w:t>.</w:t>
      </w:r>
      <w:r w:rsidR="00112931" w:rsidRPr="00E035C4">
        <w:t xml:space="preserve"> </w:t>
      </w:r>
      <w:r w:rsidR="00112931" w:rsidRPr="00E035C4">
        <w:rPr>
          <w:rFonts w:ascii="楷体_GB2312" w:eastAsia="楷体_GB2312" w:hAnsi="黑体"/>
          <w:sz w:val="32"/>
          <w:szCs w:val="32"/>
        </w:rPr>
        <w:t>....</w:t>
      </w:r>
      <w:r w:rsidR="00112931" w:rsidRPr="00E035C4">
        <w:t xml:space="preserve"> </w:t>
      </w:r>
      <w:r w:rsidR="00112931" w:rsidRPr="00E035C4">
        <w:rPr>
          <w:rFonts w:ascii="楷体_GB2312" w:eastAsia="楷体_GB2312" w:hAnsi="黑体"/>
          <w:sz w:val="32"/>
          <w:szCs w:val="32"/>
        </w:rPr>
        <w:t>..</w:t>
      </w:r>
      <w:r w:rsidR="00112931" w:rsidRPr="00E035C4">
        <w:t xml:space="preserve"> </w:t>
      </w:r>
      <w:r w:rsidR="00112931" w:rsidRPr="00E035C4">
        <w:rPr>
          <w:rFonts w:ascii="楷体_GB2312" w:eastAsia="楷体_GB2312" w:hAnsi="黑体"/>
          <w:sz w:val="32"/>
          <w:szCs w:val="32"/>
        </w:rPr>
        <w:t>...</w:t>
      </w:r>
      <w:r w:rsidR="007768DE" w:rsidRPr="00E035C4">
        <w:t xml:space="preserve"> </w:t>
      </w:r>
      <w:r w:rsidR="007768DE" w:rsidRPr="00E035C4">
        <w:rPr>
          <w:rFonts w:ascii="楷体_GB2312" w:eastAsia="楷体_GB2312" w:hAnsi="黑体"/>
          <w:sz w:val="32"/>
          <w:szCs w:val="32"/>
        </w:rPr>
        <w:t>..</w:t>
      </w:r>
      <w:r w:rsidR="007768DE" w:rsidRPr="00E035C4">
        <w:t xml:space="preserve"> </w:t>
      </w:r>
      <w:proofErr w:type="gramStart"/>
      <w:r w:rsidR="007768DE" w:rsidRPr="00E035C4">
        <w:rPr>
          <w:rFonts w:ascii="楷体_GB2312" w:eastAsia="楷体_GB2312" w:hAnsi="黑体"/>
          <w:sz w:val="32"/>
          <w:szCs w:val="32"/>
        </w:rPr>
        <w:t>....</w:t>
      </w:r>
      <w:r w:rsidR="00E035C4" w:rsidRPr="00E035C4">
        <w:t xml:space="preserve"> </w:t>
      </w:r>
      <w:r w:rsidR="007768DE" w:rsidRPr="00E035C4">
        <w:rPr>
          <w:rFonts w:ascii="楷体_GB2312" w:eastAsia="楷体_GB2312" w:hAnsi="黑体"/>
          <w:sz w:val="32"/>
          <w:szCs w:val="32"/>
        </w:rPr>
        <w:t>..</w:t>
      </w:r>
      <w:r w:rsidR="00112931" w:rsidRPr="00E035C4">
        <w:rPr>
          <w:rFonts w:ascii="楷体_GB2312" w:eastAsia="楷体_GB2312" w:hAnsi="黑体"/>
          <w:sz w:val="32"/>
          <w:szCs w:val="32"/>
        </w:rPr>
        <w:t>.</w:t>
      </w:r>
      <w:r w:rsidRPr="00E035C4">
        <w:rPr>
          <w:rFonts w:ascii="楷体_GB2312" w:eastAsia="楷体_GB2312" w:hAnsi="黑体"/>
          <w:sz w:val="32"/>
          <w:szCs w:val="32"/>
        </w:rPr>
        <w:t>.</w:t>
      </w:r>
      <w:r w:rsidR="00E035C4" w:rsidRPr="00E035C4">
        <w:t xml:space="preserve"> </w:t>
      </w:r>
      <w:r w:rsidR="00E035C4" w:rsidRPr="00E035C4">
        <w:rPr>
          <w:rFonts w:ascii="楷体_GB2312" w:eastAsia="楷体_GB2312" w:hAnsi="黑体"/>
          <w:sz w:val="32"/>
          <w:szCs w:val="32"/>
        </w:rPr>
        <w:t>......</w:t>
      </w:r>
      <w:r w:rsidRPr="00E035C4">
        <w:rPr>
          <w:rFonts w:ascii="楷体_GB2312" w:eastAsia="楷体_GB2312" w:hAnsi="黑体"/>
          <w:sz w:val="32"/>
          <w:szCs w:val="32"/>
        </w:rPr>
        <w:t>..</w:t>
      </w:r>
      <w:r w:rsidR="00E035C4">
        <w:rPr>
          <w:rFonts w:ascii="楷体_GB2312" w:eastAsia="楷体_GB2312" w:hAnsi="黑体" w:hint="eastAsia"/>
          <w:sz w:val="32"/>
          <w:szCs w:val="32"/>
        </w:rPr>
        <w:t>7</w:t>
      </w:r>
      <w:proofErr w:type="gramEnd"/>
    </w:p>
    <w:p w:rsidR="00E035C4" w:rsidRDefault="002A6C76" w:rsidP="008C047D">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五、</w:t>
      </w:r>
      <w:r w:rsidRPr="002A6C76">
        <w:rPr>
          <w:rFonts w:ascii="楷体_GB2312" w:eastAsia="楷体_GB2312" w:hAnsi="黑体" w:hint="eastAsia"/>
          <w:sz w:val="32"/>
          <w:szCs w:val="32"/>
        </w:rPr>
        <w:t>习近平：坚持和发展中国特色社会主义要</w:t>
      </w:r>
      <w:proofErr w:type="gramStart"/>
      <w:r w:rsidRPr="002A6C76">
        <w:rPr>
          <w:rFonts w:ascii="楷体_GB2312" w:eastAsia="楷体_GB2312" w:hAnsi="黑体" w:hint="eastAsia"/>
          <w:sz w:val="32"/>
          <w:szCs w:val="32"/>
        </w:rPr>
        <w:t>一</w:t>
      </w:r>
      <w:proofErr w:type="gramEnd"/>
      <w:r w:rsidRPr="002A6C76">
        <w:rPr>
          <w:rFonts w:ascii="楷体_GB2312" w:eastAsia="楷体_GB2312" w:hAnsi="黑体" w:hint="eastAsia"/>
          <w:sz w:val="32"/>
          <w:szCs w:val="32"/>
        </w:rPr>
        <w:t>以贯之</w:t>
      </w:r>
      <w:r w:rsidRPr="002A6C76">
        <w:rPr>
          <w:rFonts w:ascii="楷体_GB2312" w:eastAsia="楷体_GB2312" w:hAnsi="黑体"/>
          <w:sz w:val="32"/>
          <w:szCs w:val="32"/>
        </w:rPr>
        <w:t>...</w:t>
      </w:r>
      <w:r>
        <w:rPr>
          <w:rFonts w:ascii="楷体_GB2312" w:eastAsia="楷体_GB2312" w:hAnsi="黑体" w:hint="eastAsia"/>
          <w:sz w:val="32"/>
          <w:szCs w:val="32"/>
        </w:rPr>
        <w:t>8</w:t>
      </w:r>
    </w:p>
    <w:p w:rsidR="00E035C4" w:rsidRPr="00E035C4" w:rsidRDefault="002A07A6" w:rsidP="008C047D">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六、</w:t>
      </w:r>
      <w:r w:rsidRPr="002A07A6">
        <w:rPr>
          <w:rFonts w:ascii="楷体_GB2312" w:eastAsia="楷体_GB2312" w:hAnsi="黑体" w:hint="eastAsia"/>
          <w:sz w:val="32"/>
          <w:szCs w:val="32"/>
        </w:rPr>
        <w:t>习近平：创新国际传播话语体系提高国际传播能力 增强报道亲和力和实效性</w:t>
      </w:r>
      <w:r w:rsidR="00DE2915">
        <w:rPr>
          <w:rFonts w:ascii="楷体_GB2312" w:eastAsia="楷体_GB2312" w:hAnsi="黑体"/>
          <w:sz w:val="32"/>
          <w:szCs w:val="32"/>
        </w:rPr>
        <w:t>.</w:t>
      </w:r>
      <w:r>
        <w:rPr>
          <w:rFonts w:ascii="楷体_GB2312" w:eastAsia="楷体_GB2312" w:hAnsi="黑体"/>
          <w:sz w:val="32"/>
          <w:szCs w:val="32"/>
        </w:rPr>
        <w:t>............</w:t>
      </w:r>
      <w:r w:rsidRPr="002A07A6">
        <w:t xml:space="preserve"> </w:t>
      </w:r>
      <w:r w:rsidRPr="002A07A6">
        <w:rPr>
          <w:rFonts w:ascii="楷体_GB2312" w:eastAsia="楷体_GB2312" w:hAnsi="黑体"/>
          <w:sz w:val="32"/>
          <w:szCs w:val="32"/>
        </w:rPr>
        <w:t>..</w:t>
      </w:r>
      <w:r>
        <w:rPr>
          <w:rFonts w:ascii="楷体_GB2312" w:eastAsia="楷体_GB2312" w:hAnsi="黑体"/>
          <w:sz w:val="32"/>
          <w:szCs w:val="32"/>
        </w:rPr>
        <w:t>......</w:t>
      </w:r>
      <w:r w:rsidR="00DE2915" w:rsidRPr="00DE2915">
        <w:t xml:space="preserve"> </w:t>
      </w:r>
      <w:r w:rsidR="00DE2915" w:rsidRPr="00DE2915">
        <w:rPr>
          <w:rFonts w:ascii="楷体_GB2312" w:eastAsia="楷体_GB2312" w:hAnsi="黑体"/>
          <w:sz w:val="32"/>
          <w:szCs w:val="32"/>
        </w:rPr>
        <w:t>.</w:t>
      </w:r>
      <w:r>
        <w:rPr>
          <w:rFonts w:ascii="楷体_GB2312" w:eastAsia="楷体_GB2312" w:hAnsi="黑体"/>
          <w:sz w:val="32"/>
          <w:szCs w:val="32"/>
        </w:rPr>
        <w:t>.</w:t>
      </w:r>
      <w:r w:rsidRPr="002A07A6">
        <w:t xml:space="preserve"> </w:t>
      </w:r>
      <w:r>
        <w:rPr>
          <w:rFonts w:ascii="楷体_GB2312" w:eastAsia="楷体_GB2312" w:hAnsi="黑体"/>
          <w:sz w:val="32"/>
          <w:szCs w:val="32"/>
        </w:rPr>
        <w:t>..</w:t>
      </w:r>
      <w:r>
        <w:rPr>
          <w:rFonts w:ascii="楷体_GB2312" w:eastAsia="楷体_GB2312" w:hAnsi="黑体" w:hint="eastAsia"/>
          <w:sz w:val="32"/>
          <w:szCs w:val="32"/>
        </w:rPr>
        <w:t>14</w:t>
      </w:r>
    </w:p>
    <w:p w:rsidR="004E45EB" w:rsidRPr="0003294C" w:rsidRDefault="004E45EB" w:rsidP="00E035C4">
      <w:pPr>
        <w:spacing w:line="560" w:lineRule="exact"/>
        <w:ind w:left="640" w:hangingChars="200" w:hanging="640"/>
        <w:rPr>
          <w:rFonts w:ascii="楷体_GB2312" w:eastAsia="楷体_GB2312" w:hAnsi="黑体"/>
          <w:sz w:val="32"/>
          <w:szCs w:val="32"/>
        </w:rPr>
        <w:sectPr w:rsidR="004E45EB" w:rsidRPr="0003294C">
          <w:headerReference w:type="default" r:id="rId10"/>
          <w:footerReference w:type="default" r:id="rId11"/>
          <w:pgSz w:w="11906" w:h="16838"/>
          <w:pgMar w:top="1440" w:right="1797" w:bottom="1440" w:left="1797" w:header="851" w:footer="992" w:gutter="0"/>
          <w:cols w:space="0"/>
          <w:docGrid w:type="lines" w:linePitch="312"/>
        </w:sectPr>
      </w:pPr>
      <w:r>
        <w:rPr>
          <w:rFonts w:ascii="楷体_GB2312" w:eastAsia="楷体_GB2312" w:hAnsi="黑体" w:hint="eastAsia"/>
          <w:sz w:val="32"/>
          <w:szCs w:val="32"/>
        </w:rPr>
        <w:t>七</w:t>
      </w:r>
      <w:r w:rsidR="00A65966">
        <w:rPr>
          <w:rFonts w:ascii="楷体_GB2312" w:eastAsia="楷体_GB2312" w:hAnsi="黑体" w:hint="eastAsia"/>
          <w:sz w:val="32"/>
          <w:szCs w:val="32"/>
        </w:rPr>
        <w:t>、</w:t>
      </w:r>
      <w:r w:rsidRPr="004E45EB">
        <w:rPr>
          <w:rFonts w:ascii="楷体_GB2312" w:eastAsia="楷体_GB2312" w:hAnsi="黑体" w:hint="eastAsia"/>
          <w:sz w:val="32"/>
          <w:szCs w:val="32"/>
        </w:rPr>
        <w:t>习近平：在复</w:t>
      </w:r>
      <w:bookmarkStart w:id="0" w:name="_GoBack"/>
      <w:bookmarkEnd w:id="0"/>
      <w:r w:rsidRPr="004E45EB">
        <w:rPr>
          <w:rFonts w:ascii="楷体_GB2312" w:eastAsia="楷体_GB2312" w:hAnsi="黑体" w:hint="eastAsia"/>
          <w:sz w:val="32"/>
          <w:szCs w:val="32"/>
        </w:rPr>
        <w:t>兴之路上坚定前行</w:t>
      </w:r>
      <w:r w:rsidR="00DE2915">
        <w:rPr>
          <w:rFonts w:ascii="楷体_GB2312" w:eastAsia="楷体_GB2312" w:hAnsi="黑体"/>
          <w:sz w:val="32"/>
          <w:szCs w:val="32"/>
        </w:rPr>
        <w:t>..............</w:t>
      </w:r>
      <w:r w:rsidR="00DE2915" w:rsidRPr="00A65966">
        <w:rPr>
          <w:rFonts w:ascii="楷体_GB2312" w:eastAsia="楷体_GB2312" w:hAnsi="黑体"/>
          <w:sz w:val="32"/>
          <w:szCs w:val="32"/>
        </w:rPr>
        <w:t xml:space="preserve"> </w:t>
      </w:r>
      <w:r w:rsidR="00DE2915" w:rsidRPr="00DE2915">
        <w:rPr>
          <w:rFonts w:ascii="楷体_GB2312" w:eastAsia="楷体_GB2312" w:hAnsi="黑体"/>
          <w:sz w:val="32"/>
          <w:szCs w:val="32"/>
        </w:rPr>
        <w:t>.</w:t>
      </w:r>
      <w:r w:rsidR="00DE2915">
        <w:rPr>
          <w:rFonts w:ascii="楷体_GB2312" w:eastAsia="楷体_GB2312" w:hAnsi="黑体"/>
          <w:sz w:val="32"/>
          <w:szCs w:val="32"/>
        </w:rPr>
        <w:t>..</w:t>
      </w:r>
      <w:r w:rsidRPr="004E45EB">
        <w:rPr>
          <w:rFonts w:ascii="楷体_GB2312" w:eastAsia="楷体_GB2312" w:hAnsi="黑体"/>
          <w:sz w:val="32"/>
          <w:szCs w:val="32"/>
        </w:rPr>
        <w:t>..1</w:t>
      </w:r>
      <w:r w:rsidR="00DE2915">
        <w:rPr>
          <w:rFonts w:ascii="楷体_GB2312" w:eastAsia="楷体_GB2312" w:hAnsi="黑体" w:hint="eastAsia"/>
          <w:sz w:val="32"/>
          <w:szCs w:val="32"/>
        </w:rPr>
        <w:t>5</w:t>
      </w:r>
    </w:p>
    <w:p w:rsidR="007412FB" w:rsidRPr="007412FB" w:rsidRDefault="007412FB" w:rsidP="007412FB">
      <w:pPr>
        <w:jc w:val="center"/>
        <w:rPr>
          <w:rStyle w:val="a6"/>
          <w:rFonts w:ascii="方正小标宋简体" w:eastAsia="方正小标宋简体" w:hAnsi="方正小标宋简体" w:cs="方正小标宋简体"/>
          <w:b w:val="0"/>
          <w:kern w:val="0"/>
          <w:sz w:val="44"/>
          <w:szCs w:val="44"/>
        </w:rPr>
      </w:pPr>
      <w:r w:rsidRPr="007412FB">
        <w:rPr>
          <w:rStyle w:val="a6"/>
          <w:rFonts w:ascii="方正小标宋简体" w:eastAsia="方正小标宋简体" w:hAnsi="方正小标宋简体" w:cs="方正小标宋简体" w:hint="eastAsia"/>
          <w:b w:val="0"/>
          <w:kern w:val="0"/>
          <w:sz w:val="44"/>
          <w:szCs w:val="44"/>
        </w:rPr>
        <w:lastRenderedPageBreak/>
        <w:t>习近平给外文出版社的外国专家的回信</w:t>
      </w:r>
    </w:p>
    <w:p w:rsidR="00662301" w:rsidRPr="00743956" w:rsidRDefault="00662301" w:rsidP="006C6814">
      <w:pPr>
        <w:adjustRightInd w:val="0"/>
        <w:snapToGrid w:val="0"/>
        <w:spacing w:line="560" w:lineRule="exact"/>
        <w:jc w:val="center"/>
        <w:rPr>
          <w:rFonts w:ascii="仿宋_GB2312" w:eastAsia="仿宋_GB2312" w:hAnsi="仿宋_GB2312" w:cs="仿宋_GB2312"/>
          <w:color w:val="FF0000"/>
          <w:sz w:val="32"/>
          <w:szCs w:val="32"/>
        </w:rPr>
      </w:pPr>
    </w:p>
    <w:p w:rsidR="007412FB" w:rsidRPr="007412FB" w:rsidRDefault="007412FB" w:rsidP="007412FB">
      <w:pPr>
        <w:adjustRightInd w:val="0"/>
        <w:snapToGrid w:val="0"/>
        <w:spacing w:line="560" w:lineRule="exact"/>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外文出版社的外国专家们：</w:t>
      </w:r>
    </w:p>
    <w:p w:rsidR="007412FB" w:rsidRPr="007412FB" w:rsidRDefault="007412FB" w:rsidP="007412FB">
      <w:pPr>
        <w:adjustRightInd w:val="0"/>
        <w:snapToGrid w:val="0"/>
        <w:spacing w:line="560" w:lineRule="exact"/>
        <w:ind w:firstLineChars="200" w:firstLine="640"/>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你们好！来信收悉。各位专家来自不同国家，有着不同文化背景，都热爱中国、喜爱中华文化，为中国对外翻译出版事业</w:t>
      </w:r>
      <w:proofErr w:type="gramStart"/>
      <w:r w:rsidRPr="007412FB">
        <w:rPr>
          <w:rFonts w:ascii="仿宋_GB2312" w:eastAsia="仿宋_GB2312" w:hAnsi="仿宋_GB2312" w:cs="仿宋_GB2312" w:hint="eastAsia"/>
          <w:sz w:val="32"/>
          <w:szCs w:val="32"/>
        </w:rPr>
        <w:t>作出</w:t>
      </w:r>
      <w:proofErr w:type="gramEnd"/>
      <w:r w:rsidRPr="007412FB">
        <w:rPr>
          <w:rFonts w:ascii="仿宋_GB2312" w:eastAsia="仿宋_GB2312" w:hAnsi="仿宋_GB2312" w:cs="仿宋_GB2312" w:hint="eastAsia"/>
          <w:sz w:val="32"/>
          <w:szCs w:val="32"/>
        </w:rPr>
        <w:t>了重要贡献。值此外文出版社成立70周年之际，谨向你们和全社员</w:t>
      </w:r>
      <w:proofErr w:type="gramStart"/>
      <w:r w:rsidRPr="007412FB">
        <w:rPr>
          <w:rFonts w:ascii="仿宋_GB2312" w:eastAsia="仿宋_GB2312" w:hAnsi="仿宋_GB2312" w:cs="仿宋_GB2312" w:hint="eastAsia"/>
          <w:sz w:val="32"/>
          <w:szCs w:val="32"/>
        </w:rPr>
        <w:t>工致以</w:t>
      </w:r>
      <w:proofErr w:type="gramEnd"/>
      <w:r w:rsidRPr="007412FB">
        <w:rPr>
          <w:rFonts w:ascii="仿宋_GB2312" w:eastAsia="仿宋_GB2312" w:hAnsi="仿宋_GB2312" w:cs="仿宋_GB2312" w:hint="eastAsia"/>
          <w:sz w:val="32"/>
          <w:szCs w:val="32"/>
        </w:rPr>
        <w:t>诚挚的问候！</w:t>
      </w:r>
    </w:p>
    <w:p w:rsidR="007412FB" w:rsidRPr="007412FB" w:rsidRDefault="007412FB" w:rsidP="007412FB">
      <w:pPr>
        <w:adjustRightInd w:val="0"/>
        <w:snapToGrid w:val="0"/>
        <w:spacing w:line="560" w:lineRule="exact"/>
        <w:ind w:firstLineChars="200" w:firstLine="640"/>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翻译是促进人类文明交流的重要工作。中国历史上佛经汉译，近代西方学术文化著作汉译，马克思主义经典翻译传播，十七、十八世纪中国文化经典在欧洲的流传，对人类文明进步产生了积极作用。今天，中国共产党领导人民成功走出中国式现代化道路，创造了人类文明新形态。通过准确传神的翻译介绍，让世界更好认识新时代的中国，对推进中外文明</w:t>
      </w:r>
      <w:proofErr w:type="gramStart"/>
      <w:r w:rsidRPr="007412FB">
        <w:rPr>
          <w:rFonts w:ascii="仿宋_GB2312" w:eastAsia="仿宋_GB2312" w:hAnsi="仿宋_GB2312" w:cs="仿宋_GB2312" w:hint="eastAsia"/>
          <w:sz w:val="32"/>
          <w:szCs w:val="32"/>
        </w:rPr>
        <w:t>交流互鉴很有</w:t>
      </w:r>
      <w:proofErr w:type="gramEnd"/>
      <w:r w:rsidRPr="007412FB">
        <w:rPr>
          <w:rFonts w:ascii="仿宋_GB2312" w:eastAsia="仿宋_GB2312" w:hAnsi="仿宋_GB2312" w:cs="仿宋_GB2312" w:hint="eastAsia"/>
          <w:sz w:val="32"/>
          <w:szCs w:val="32"/>
        </w:rPr>
        <w:t>意义。</w:t>
      </w:r>
    </w:p>
    <w:p w:rsidR="007412FB" w:rsidRPr="007412FB" w:rsidRDefault="007412FB" w:rsidP="007412FB">
      <w:pPr>
        <w:adjustRightInd w:val="0"/>
        <w:snapToGrid w:val="0"/>
        <w:spacing w:line="560" w:lineRule="exact"/>
        <w:ind w:firstLineChars="200" w:firstLine="640"/>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各位专家长期在中国工作，对中国历史文化、民族特点、发展历程有着深刻理解。希望你们继续发挥自身优势，用融通中外的语言、优秀的翻译作品讲好中国故事，引导更多外国读者读懂中国，为促进中国和世界各国交流沟通、推动构建人类命运共同体</w:t>
      </w:r>
      <w:proofErr w:type="gramStart"/>
      <w:r w:rsidRPr="007412FB">
        <w:rPr>
          <w:rFonts w:ascii="仿宋_GB2312" w:eastAsia="仿宋_GB2312" w:hAnsi="仿宋_GB2312" w:cs="仿宋_GB2312" w:hint="eastAsia"/>
          <w:sz w:val="32"/>
          <w:szCs w:val="32"/>
        </w:rPr>
        <w:t>作出</w:t>
      </w:r>
      <w:proofErr w:type="gramEnd"/>
      <w:r w:rsidRPr="007412FB">
        <w:rPr>
          <w:rFonts w:ascii="仿宋_GB2312" w:eastAsia="仿宋_GB2312" w:hAnsi="仿宋_GB2312" w:cs="仿宋_GB2312" w:hint="eastAsia"/>
          <w:sz w:val="32"/>
          <w:szCs w:val="32"/>
        </w:rPr>
        <w:t>新贡献。</w:t>
      </w:r>
    </w:p>
    <w:p w:rsidR="007412FB" w:rsidRPr="007412FB" w:rsidRDefault="007412FB" w:rsidP="007412FB">
      <w:pPr>
        <w:adjustRightInd w:val="0"/>
        <w:snapToGrid w:val="0"/>
        <w:spacing w:line="560" w:lineRule="exact"/>
        <w:ind w:firstLineChars="200" w:firstLine="640"/>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祝你们工作顺利、生活愉快！</w:t>
      </w:r>
    </w:p>
    <w:p w:rsidR="007412FB" w:rsidRPr="007412FB" w:rsidRDefault="007412FB" w:rsidP="007412FB">
      <w:pPr>
        <w:adjustRightInd w:val="0"/>
        <w:snapToGrid w:val="0"/>
        <w:spacing w:line="560" w:lineRule="exact"/>
        <w:ind w:firstLineChars="2400" w:firstLine="7680"/>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习近平</w:t>
      </w:r>
    </w:p>
    <w:p w:rsidR="007412FB" w:rsidRDefault="007412FB" w:rsidP="007412FB">
      <w:pPr>
        <w:adjustRightInd w:val="0"/>
        <w:snapToGrid w:val="0"/>
        <w:spacing w:line="560" w:lineRule="exact"/>
        <w:ind w:firstLineChars="2000" w:firstLine="6400"/>
        <w:rPr>
          <w:rFonts w:ascii="仿宋_GB2312" w:eastAsia="仿宋_GB2312" w:hAnsi="仿宋_GB2312" w:cs="仿宋_GB2312"/>
          <w:sz w:val="32"/>
          <w:szCs w:val="32"/>
        </w:rPr>
      </w:pPr>
      <w:r w:rsidRPr="007412FB">
        <w:rPr>
          <w:rFonts w:ascii="仿宋_GB2312" w:eastAsia="仿宋_GB2312" w:hAnsi="仿宋_GB2312" w:cs="仿宋_GB2312" w:hint="eastAsia"/>
          <w:sz w:val="32"/>
          <w:szCs w:val="32"/>
        </w:rPr>
        <w:t>2022年8月25日</w:t>
      </w:r>
    </w:p>
    <w:p w:rsidR="007412FB" w:rsidRDefault="007412FB" w:rsidP="007412FB">
      <w:pPr>
        <w:adjustRightInd w:val="0"/>
        <w:snapToGrid w:val="0"/>
        <w:spacing w:line="560" w:lineRule="exact"/>
        <w:ind w:firstLineChars="2000" w:firstLine="6400"/>
        <w:rPr>
          <w:rFonts w:ascii="仿宋_GB2312" w:eastAsia="仿宋_GB2312" w:hAnsi="仿宋_GB2312" w:cs="仿宋_GB2312"/>
          <w:sz w:val="32"/>
          <w:szCs w:val="32"/>
        </w:rPr>
      </w:pPr>
    </w:p>
    <w:p w:rsidR="00CF544F" w:rsidRPr="00CF544F" w:rsidRDefault="00CF544F" w:rsidP="00CF544F">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CF544F">
        <w:rPr>
          <w:rStyle w:val="a6"/>
          <w:rFonts w:ascii="方正小标宋简体" w:eastAsia="方正小标宋简体" w:hAnsi="方正小标宋简体" w:cs="方正小标宋简体" w:hint="eastAsia"/>
          <w:kern w:val="0"/>
          <w:sz w:val="44"/>
          <w:szCs w:val="44"/>
        </w:rPr>
        <w:lastRenderedPageBreak/>
        <w:t>习近平主持召开中央全面深化改革委员会第二十七次会议强调 健全关键核心技术攻关新型举国体制 全面加强资源节约工作</w:t>
      </w:r>
    </w:p>
    <w:p w:rsidR="00CF544F" w:rsidRDefault="00CF544F" w:rsidP="007412FB">
      <w:pPr>
        <w:adjustRightInd w:val="0"/>
        <w:snapToGrid w:val="0"/>
        <w:spacing w:line="560" w:lineRule="exact"/>
        <w:ind w:firstLineChars="200" w:firstLine="640"/>
        <w:rPr>
          <w:rFonts w:ascii="仿宋_GB2312" w:eastAsia="仿宋_GB2312" w:hAnsi="仿宋_GB2312" w:cs="仿宋_GB2312"/>
          <w:sz w:val="32"/>
          <w:szCs w:val="32"/>
          <w:highlight w:val="yellow"/>
        </w:rPr>
      </w:pP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中共中央总书记、国家主席、中央军委主席、中央全面深化改革委员会主任习近平9月6日下午主持召开中央全面深化改革委员会第二十七次会议，审议通过了《关于健全社会主义市场经济条件下关键核心技术攻关新型举国体制的意见》、《关于深化院士制度改革的若干意见》、《关于全面加强资源节约工作的意见》、《关于深化农村集体经营性建设用地入市试点工作的指导意见》、《关于进一步深化改革促进乡村医疗卫生体系健康发展的意见》。</w:t>
      </w: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习近平在主持会议时强调，要发挥我国社会主义制度能够集中力量办大事的显著优势，强化党和国家对重大科技创新的领导，充分发挥市场机制作用，围绕国家战略需求，优化配置创新资源，强化国家战略科技力量，大幅提升科技攻关体系化能力，在若干重要领域形成竞争优势、赢得战略主动。要以完善制度、解决突出问题为重点，提高院士遴选质量，更好发挥院士作用，让院士称号进一步回归荣誉性、学术性。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w:t>
      </w:r>
      <w:r w:rsidRPr="00CF544F">
        <w:rPr>
          <w:rFonts w:ascii="仿宋_GB2312" w:eastAsia="仿宋_GB2312" w:hAnsi="仿宋_GB2312" w:cs="仿宋_GB2312" w:hint="eastAsia"/>
          <w:sz w:val="32"/>
          <w:szCs w:val="32"/>
        </w:rPr>
        <w:lastRenderedPageBreak/>
        <w:t>严格条件、规范程序，探索解决改革中的深层次问题。要健全适应乡村特点、优质高效的乡村医疗卫生体系，让广大农民群众能够就近获得更加</w:t>
      </w:r>
      <w:proofErr w:type="gramStart"/>
      <w:r w:rsidRPr="00CF544F">
        <w:rPr>
          <w:rFonts w:ascii="仿宋_GB2312" w:eastAsia="仿宋_GB2312" w:hAnsi="仿宋_GB2312" w:cs="仿宋_GB2312" w:hint="eastAsia"/>
          <w:sz w:val="32"/>
          <w:szCs w:val="32"/>
        </w:rPr>
        <w:t>公平可</w:t>
      </w:r>
      <w:proofErr w:type="gramEnd"/>
      <w:r w:rsidRPr="00CF544F">
        <w:rPr>
          <w:rFonts w:ascii="仿宋_GB2312" w:eastAsia="仿宋_GB2312" w:hAnsi="仿宋_GB2312" w:cs="仿宋_GB2312" w:hint="eastAsia"/>
          <w:sz w:val="32"/>
          <w:szCs w:val="32"/>
        </w:rPr>
        <w:t>及、系统连续的医疗卫生服务。</w:t>
      </w: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中共中央政治局常委、中央全面深化改革委员会副主任李克强、王沪宁、韩正出席会议。</w:t>
      </w: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会议指出，健全关键核心技术攻关新型举国体制，要把政府、市场、社会有机结合起来，科学统筹、集中力量、优化机制、协同攻关。要加强战略谋划和系统布局，坚持国家战略目标导向，瞄准事关我国产业、经济和国家安全的若干重点领域及重大任务，明确主攻方向和核心技术突破口，重点研发具有先发优势的关键技术和引领未来发展的基础前沿技术。要加强党中央集中统一领导，建立权威的决策指挥体系。要构建协同攻关的组织运行机制，高效配置科技力量和创新资源，强化跨领域跨学科协同攻关，形成关键核心技术攻关强大合力。要推动有效市场和有为政府更好结合，强化企业技术创新主体地位，加快转变政府科技管理职能，营造良好创新生态，激发创新主体活力。</w:t>
      </w: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会议强调，院士是我国科学技术方面和工程科技领域的最高荣誉称号，两院院士是推进高水平科技自立自强的重要力量。党的十八大以来，我们推动完善院士遴选评审机制、优化学科布局、实行退休退出制度、加强学风作风建设，院士制度不断完善。要注重在重大科学研究和国家重大工程中选拔院士，以重大贡献、学术水平、道德操守为准绳，防止增选中的不正之风。要加强引</w:t>
      </w:r>
      <w:r w:rsidRPr="00CF544F">
        <w:rPr>
          <w:rFonts w:ascii="仿宋_GB2312" w:eastAsia="仿宋_GB2312" w:hAnsi="仿宋_GB2312" w:cs="仿宋_GB2312" w:hint="eastAsia"/>
          <w:sz w:val="32"/>
          <w:szCs w:val="32"/>
        </w:rPr>
        <w:lastRenderedPageBreak/>
        <w:t>导规范，鼓励和支持院士专心致志开展科研工作，</w:t>
      </w:r>
      <w:proofErr w:type="gramStart"/>
      <w:r w:rsidRPr="00CF544F">
        <w:rPr>
          <w:rFonts w:ascii="仿宋_GB2312" w:eastAsia="仿宋_GB2312" w:hAnsi="仿宋_GB2312" w:cs="仿宋_GB2312" w:hint="eastAsia"/>
          <w:sz w:val="32"/>
          <w:szCs w:val="32"/>
        </w:rPr>
        <w:t>强化作风</w:t>
      </w:r>
      <w:proofErr w:type="gramEnd"/>
      <w:r w:rsidRPr="00CF544F">
        <w:rPr>
          <w:rFonts w:ascii="仿宋_GB2312" w:eastAsia="仿宋_GB2312" w:hAnsi="仿宋_GB2312" w:cs="仿宋_GB2312" w:hint="eastAsia"/>
          <w:sz w:val="32"/>
          <w:szCs w:val="32"/>
        </w:rPr>
        <w:t>学风建设，排除非学术性因素干扰。要严格监督管理，强化院士科研伦理和学术规范责任，营造良好学术和科研环境。广大院士要提高政治站位，增强责任意识，在主动承担国家急难险重科研任务、解决重大原创科学问题、以身作则净化学术环境、培养青年科研人才等方面发挥好表率作用。</w:t>
      </w: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会议指出，节约资源是我国的基本国策，是维护国家资源安全、推进生态文明建设、推动高质量发展的一项重大任务。党的十八大以来，我们部署实施全面节约战略，大幅降低能源、水、土地利用强度，大力发展循环经济，在全社会倡导厉行节约、反对浪费，推动资源节约集约高效利用，取得积极成效。要突出抓好能源、工业、建筑、交通等重点领域资源节约，发挥科技创新支撑作用，促进生产领域节能降碳。要增强全民节约意识，推行简约适度、绿色低碳的生活方式，反对奢侈浪费和过度消费，努力形成全民崇尚节约的浓厚氛围。要综合运用好市场化、法治化手段，加快建立体现资源稀缺程度、生态损害成本、环境污染代价的资源价格形成机制，不断完善和逐步提高重点产业、重点产品的能耗、水耗、物耗标准，促进资源科学配置和节约高效利用。要处理好利用和节约、开发和保护、整体和局部、短期和长期的关系，既要坚持底线思维，从严监督管理，防范化解重大资源风险，也要考虑经济社会发展现实需要。</w:t>
      </w:r>
    </w:p>
    <w:p w:rsidR="00CF544F" w:rsidRP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会议强调，推进农村集体经营性建设用地入市改革，事关农</w:t>
      </w:r>
      <w:r w:rsidRPr="00CF544F">
        <w:rPr>
          <w:rFonts w:ascii="仿宋_GB2312" w:eastAsia="仿宋_GB2312" w:hAnsi="仿宋_GB2312" w:cs="仿宋_GB2312" w:hint="eastAsia"/>
          <w:sz w:val="32"/>
          <w:szCs w:val="32"/>
        </w:rPr>
        <w:lastRenderedPageBreak/>
        <w:t>民切身利益，涉及各方面利益重大调整，必须审慎稳妥推进。试点县（市、区）数量要稳妥可控。要坚持同地同权同责，在符合规划、用途管制和依法取得前提下，推进农村集体经营性建设用地与国有建设用地同等入市、同权同价，在城乡统一的建设用地市场中交易，</w:t>
      </w:r>
      <w:proofErr w:type="gramStart"/>
      <w:r w:rsidRPr="00CF544F">
        <w:rPr>
          <w:rFonts w:ascii="仿宋_GB2312" w:eastAsia="仿宋_GB2312" w:hAnsi="仿宋_GB2312" w:cs="仿宋_GB2312" w:hint="eastAsia"/>
          <w:sz w:val="32"/>
          <w:szCs w:val="32"/>
        </w:rPr>
        <w:t>适用相同</w:t>
      </w:r>
      <w:proofErr w:type="gramEnd"/>
      <w:r w:rsidRPr="00CF544F">
        <w:rPr>
          <w:rFonts w:ascii="仿宋_GB2312" w:eastAsia="仿宋_GB2312" w:hAnsi="仿宋_GB2312" w:cs="仿宋_GB2312" w:hint="eastAsia"/>
          <w:sz w:val="32"/>
          <w:szCs w:val="32"/>
        </w:rPr>
        <w:t>规则，接受市场监管。要坚持节约集约用地，坚持先规划后建设，合理布局各用途土地。要严守土地公有制性质不改变、耕地红线不突破、农民利益</w:t>
      </w:r>
      <w:proofErr w:type="gramStart"/>
      <w:r w:rsidRPr="00CF544F">
        <w:rPr>
          <w:rFonts w:ascii="仿宋_GB2312" w:eastAsia="仿宋_GB2312" w:hAnsi="仿宋_GB2312" w:cs="仿宋_GB2312" w:hint="eastAsia"/>
          <w:sz w:val="32"/>
          <w:szCs w:val="32"/>
        </w:rPr>
        <w:t>不</w:t>
      </w:r>
      <w:proofErr w:type="gramEnd"/>
      <w:r w:rsidRPr="00CF544F">
        <w:rPr>
          <w:rFonts w:ascii="仿宋_GB2312" w:eastAsia="仿宋_GB2312" w:hAnsi="仿宋_GB2312" w:cs="仿宋_GB2312" w:hint="eastAsia"/>
          <w:sz w:val="32"/>
          <w:szCs w:val="32"/>
        </w:rPr>
        <w:t>受损，落实永久基本农田、生态保护红线、城镇开发边界等空间管控要求。</w:t>
      </w:r>
    </w:p>
    <w:p w:rsid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r w:rsidRPr="00CF544F">
        <w:rPr>
          <w:rFonts w:ascii="仿宋_GB2312" w:eastAsia="仿宋_GB2312" w:hAnsi="仿宋_GB2312" w:cs="仿宋_GB2312" w:hint="eastAsia"/>
          <w:sz w:val="32"/>
          <w:szCs w:val="32"/>
        </w:rPr>
        <w:t>会议指出，党的十八大以来，党中央高度重视和加强乡村医疗卫生体系建设，从完善基础设施条件、人员队伍建设、机构运行机制等方面采取一系列举措，持续提升乡村医疗卫生服务能力，基本实现了农民群众公平享有基本医疗卫生服务。要重点强化县域内医疗卫生资源统筹和布局优化，合理配置乡村医疗资源。要加强人才培养和引进，统筹解决好乡村医生薪酬分配和待遇保障问题，打造一支专业化、规范化的乡村医生队伍。要提高农村地区医疗保障水平，强化乡村医疗卫生服务体系功能，加强疾病预防控制能力建设，加快构建起强大的公共卫生体系，为维护人民健康提供有力保障。</w:t>
      </w:r>
    </w:p>
    <w:p w:rsid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p>
    <w:p w:rsid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p>
    <w:p w:rsid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p>
    <w:p w:rsidR="00CF544F" w:rsidRDefault="00CF544F" w:rsidP="00CF544F">
      <w:pPr>
        <w:adjustRightInd w:val="0"/>
        <w:snapToGrid w:val="0"/>
        <w:spacing w:line="560" w:lineRule="exact"/>
        <w:ind w:firstLineChars="200" w:firstLine="640"/>
        <w:rPr>
          <w:rFonts w:ascii="仿宋_GB2312" w:eastAsia="仿宋_GB2312" w:hAnsi="仿宋_GB2312" w:cs="仿宋_GB2312"/>
          <w:sz w:val="32"/>
          <w:szCs w:val="32"/>
        </w:rPr>
      </w:pPr>
    </w:p>
    <w:p w:rsidR="00891467" w:rsidRDefault="00891467"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891467">
        <w:rPr>
          <w:rStyle w:val="a6"/>
          <w:rFonts w:ascii="方正小标宋简体" w:eastAsia="方正小标宋简体" w:hAnsi="方正小标宋简体" w:cs="方正小标宋简体" w:hint="eastAsia"/>
          <w:kern w:val="0"/>
          <w:sz w:val="44"/>
          <w:szCs w:val="44"/>
        </w:rPr>
        <w:lastRenderedPageBreak/>
        <w:t>习近平给北京师范大学“优师计划”师范生的回信</w:t>
      </w:r>
    </w:p>
    <w:p w:rsidR="00891467" w:rsidRPr="00891467" w:rsidRDefault="00891467"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891467" w:rsidRPr="00891467" w:rsidRDefault="00891467" w:rsidP="00891467">
      <w:pPr>
        <w:adjustRightInd w:val="0"/>
        <w:snapToGrid w:val="0"/>
        <w:spacing w:line="560" w:lineRule="exact"/>
        <w:rPr>
          <w:rFonts w:ascii="仿宋_GB2312" w:eastAsia="仿宋_GB2312" w:hAnsi="仿宋_GB2312" w:cs="仿宋_GB2312"/>
          <w:sz w:val="32"/>
          <w:szCs w:val="32"/>
        </w:rPr>
      </w:pPr>
      <w:r w:rsidRPr="00891467">
        <w:rPr>
          <w:rFonts w:ascii="仿宋_GB2312" w:eastAsia="仿宋_GB2312" w:hAnsi="仿宋_GB2312" w:cs="仿宋_GB2312" w:hint="eastAsia"/>
          <w:sz w:val="32"/>
          <w:szCs w:val="32"/>
        </w:rPr>
        <w:t>北京师范大学“优师计划”的同学们：</w:t>
      </w:r>
    </w:p>
    <w:p w:rsidR="00891467" w:rsidRPr="00891467" w:rsidRDefault="00891467" w:rsidP="00891467">
      <w:pPr>
        <w:adjustRightInd w:val="0"/>
        <w:snapToGrid w:val="0"/>
        <w:spacing w:line="560" w:lineRule="exact"/>
        <w:rPr>
          <w:rFonts w:ascii="仿宋_GB2312" w:eastAsia="仿宋_GB2312" w:hAnsi="仿宋_GB2312" w:cs="仿宋_GB2312"/>
          <w:sz w:val="32"/>
          <w:szCs w:val="32"/>
        </w:rPr>
      </w:pPr>
      <w:r w:rsidRPr="00891467">
        <w:rPr>
          <w:rFonts w:ascii="仿宋_GB2312" w:eastAsia="仿宋_GB2312" w:hAnsi="仿宋_GB2312" w:cs="仿宋_GB2312" w:hint="eastAsia"/>
          <w:sz w:val="32"/>
          <w:szCs w:val="32"/>
        </w:rPr>
        <w:t xml:space="preserve">　　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rsidR="00891467" w:rsidRPr="00891467" w:rsidRDefault="00891467" w:rsidP="00891467">
      <w:pPr>
        <w:adjustRightInd w:val="0"/>
        <w:snapToGrid w:val="0"/>
        <w:spacing w:line="560" w:lineRule="exact"/>
        <w:rPr>
          <w:rFonts w:ascii="仿宋_GB2312" w:eastAsia="仿宋_GB2312" w:hAnsi="仿宋_GB2312" w:cs="仿宋_GB2312"/>
          <w:sz w:val="32"/>
          <w:szCs w:val="32"/>
        </w:rPr>
      </w:pPr>
      <w:r w:rsidRPr="00891467">
        <w:rPr>
          <w:rFonts w:ascii="仿宋_GB2312" w:eastAsia="仿宋_GB2312" w:hAnsi="仿宋_GB2312" w:cs="仿宋_GB2312" w:hint="eastAsia"/>
          <w:sz w:val="32"/>
          <w:szCs w:val="32"/>
        </w:rPr>
        <w:t xml:space="preserve">　　北京师范大学是我国最早的现代师范教育高等学府，为国家培养了一大批优秀教师。希望你们继续秉持“学为人师、行为</w:t>
      </w:r>
      <w:proofErr w:type="gramStart"/>
      <w:r w:rsidRPr="00891467">
        <w:rPr>
          <w:rFonts w:ascii="仿宋_GB2312" w:eastAsia="仿宋_GB2312" w:hAnsi="仿宋_GB2312" w:cs="仿宋_GB2312" w:hint="eastAsia"/>
          <w:sz w:val="32"/>
          <w:szCs w:val="32"/>
        </w:rPr>
        <w:t>世范</w:t>
      </w:r>
      <w:proofErr w:type="gramEnd"/>
      <w:r w:rsidRPr="00891467">
        <w:rPr>
          <w:rFonts w:ascii="仿宋_GB2312" w:eastAsia="仿宋_GB2312" w:hAnsi="仿宋_GB2312" w:cs="仿宋_GB2312" w:hint="eastAsia"/>
          <w:sz w:val="32"/>
          <w:szCs w:val="32"/>
        </w:rPr>
        <w:t>”的校训，珍惜时光，刻苦学习，砥砺品格，增长传道授业解惑本领，毕业后到祖国和人民最需要的地方去，努力成为党和人民满意的“四有”好老师，为培养德智体美劳全面发展的社会主义建设者和接班人贡献力量。</w:t>
      </w:r>
    </w:p>
    <w:p w:rsidR="00891467" w:rsidRPr="00891467" w:rsidRDefault="00891467" w:rsidP="00891467">
      <w:pPr>
        <w:adjustRightInd w:val="0"/>
        <w:snapToGrid w:val="0"/>
        <w:spacing w:line="560" w:lineRule="exact"/>
        <w:rPr>
          <w:rFonts w:ascii="仿宋_GB2312" w:eastAsia="仿宋_GB2312" w:hAnsi="仿宋_GB2312" w:cs="仿宋_GB2312"/>
          <w:sz w:val="32"/>
          <w:szCs w:val="32"/>
        </w:rPr>
      </w:pPr>
      <w:r w:rsidRPr="00891467">
        <w:rPr>
          <w:rFonts w:ascii="仿宋_GB2312" w:eastAsia="仿宋_GB2312" w:hAnsi="仿宋_GB2312" w:cs="仿宋_GB2312" w:hint="eastAsia"/>
          <w:sz w:val="32"/>
          <w:szCs w:val="32"/>
        </w:rPr>
        <w:t xml:space="preserve">　　教师节即将来临，祝全国广大教师节日快乐！</w:t>
      </w:r>
    </w:p>
    <w:p w:rsidR="00891467" w:rsidRPr="00891467" w:rsidRDefault="00891467" w:rsidP="00891467">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891467">
        <w:rPr>
          <w:rFonts w:ascii="仿宋_GB2312" w:eastAsia="仿宋_GB2312" w:hAnsi="仿宋_GB2312" w:cs="仿宋_GB2312" w:hint="eastAsia"/>
          <w:sz w:val="32"/>
          <w:szCs w:val="32"/>
        </w:rPr>
        <w:t>习近平</w:t>
      </w:r>
    </w:p>
    <w:p w:rsidR="00CF544F" w:rsidRDefault="00891467" w:rsidP="00891467">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891467">
        <w:rPr>
          <w:rFonts w:ascii="仿宋_GB2312" w:eastAsia="仿宋_GB2312" w:hAnsi="仿宋_GB2312" w:cs="仿宋_GB2312" w:hint="eastAsia"/>
          <w:sz w:val="32"/>
          <w:szCs w:val="32"/>
        </w:rPr>
        <w:t>2022年9月7日</w:t>
      </w:r>
    </w:p>
    <w:p w:rsidR="00891467" w:rsidRDefault="00891467" w:rsidP="00891467">
      <w:pPr>
        <w:adjustRightInd w:val="0"/>
        <w:snapToGrid w:val="0"/>
        <w:spacing w:line="560" w:lineRule="exact"/>
        <w:jc w:val="center"/>
        <w:rPr>
          <w:rFonts w:ascii="仿宋_GB2312" w:eastAsia="仿宋_GB2312" w:hAnsi="仿宋_GB2312" w:cs="仿宋_GB2312"/>
          <w:sz w:val="32"/>
          <w:szCs w:val="32"/>
        </w:rPr>
      </w:pPr>
    </w:p>
    <w:p w:rsidR="00891467" w:rsidRDefault="00891467" w:rsidP="00891467">
      <w:pPr>
        <w:adjustRightInd w:val="0"/>
        <w:snapToGrid w:val="0"/>
        <w:spacing w:line="560" w:lineRule="exact"/>
        <w:jc w:val="center"/>
        <w:rPr>
          <w:rFonts w:ascii="仿宋_GB2312" w:eastAsia="仿宋_GB2312" w:hAnsi="仿宋_GB2312" w:cs="仿宋_GB2312"/>
          <w:sz w:val="32"/>
          <w:szCs w:val="32"/>
        </w:rPr>
      </w:pPr>
    </w:p>
    <w:p w:rsidR="00891467" w:rsidRDefault="00891467" w:rsidP="00891467">
      <w:pPr>
        <w:adjustRightInd w:val="0"/>
        <w:snapToGrid w:val="0"/>
        <w:spacing w:line="560" w:lineRule="exact"/>
        <w:jc w:val="center"/>
        <w:rPr>
          <w:rFonts w:ascii="仿宋_GB2312" w:eastAsia="仿宋_GB2312" w:hAnsi="仿宋_GB2312" w:cs="仿宋_GB2312"/>
          <w:sz w:val="32"/>
          <w:szCs w:val="32"/>
        </w:rPr>
      </w:pPr>
    </w:p>
    <w:p w:rsidR="00891467" w:rsidRDefault="00891467" w:rsidP="00891467">
      <w:pPr>
        <w:adjustRightInd w:val="0"/>
        <w:snapToGrid w:val="0"/>
        <w:spacing w:line="560" w:lineRule="exact"/>
        <w:jc w:val="center"/>
        <w:rPr>
          <w:rFonts w:ascii="仿宋_GB2312" w:eastAsia="仿宋_GB2312" w:hAnsi="仿宋_GB2312" w:cs="仿宋_GB2312"/>
          <w:sz w:val="32"/>
          <w:szCs w:val="32"/>
        </w:rPr>
      </w:pPr>
    </w:p>
    <w:p w:rsidR="00891467" w:rsidRDefault="00891467" w:rsidP="00891467">
      <w:pPr>
        <w:adjustRightInd w:val="0"/>
        <w:snapToGrid w:val="0"/>
        <w:spacing w:line="560" w:lineRule="exact"/>
        <w:jc w:val="center"/>
        <w:rPr>
          <w:rFonts w:ascii="仿宋_GB2312" w:eastAsia="仿宋_GB2312" w:hAnsi="仿宋_GB2312" w:cs="仿宋_GB2312"/>
          <w:sz w:val="32"/>
          <w:szCs w:val="32"/>
        </w:rPr>
      </w:pPr>
    </w:p>
    <w:p w:rsidR="00E035C4" w:rsidRDefault="00E035C4" w:rsidP="00E035C4">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E035C4">
        <w:rPr>
          <w:rStyle w:val="a6"/>
          <w:rFonts w:ascii="方正小标宋简体" w:eastAsia="方正小标宋简体" w:hAnsi="方正小标宋简体" w:cs="方正小标宋简体" w:hint="eastAsia"/>
          <w:kern w:val="0"/>
          <w:sz w:val="44"/>
          <w:szCs w:val="44"/>
        </w:rPr>
        <w:lastRenderedPageBreak/>
        <w:t>习近平致2022全国专精特新中小企业发展</w:t>
      </w:r>
    </w:p>
    <w:p w:rsidR="00E035C4" w:rsidRDefault="00E035C4" w:rsidP="002A6C76">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E035C4">
        <w:rPr>
          <w:rStyle w:val="a6"/>
          <w:rFonts w:ascii="方正小标宋简体" w:eastAsia="方正小标宋简体" w:hAnsi="方正小标宋简体" w:cs="方正小标宋简体" w:hint="eastAsia"/>
          <w:kern w:val="0"/>
          <w:sz w:val="44"/>
          <w:szCs w:val="44"/>
        </w:rPr>
        <w:t>大会的贺信</w:t>
      </w:r>
    </w:p>
    <w:p w:rsidR="002A6C76" w:rsidRPr="002A6C76" w:rsidRDefault="002A6C76" w:rsidP="002A6C76">
      <w:pPr>
        <w:adjustRightInd w:val="0"/>
        <w:snapToGrid w:val="0"/>
        <w:spacing w:line="560" w:lineRule="exact"/>
        <w:jc w:val="center"/>
        <w:rPr>
          <w:rFonts w:ascii="方正小标宋简体" w:eastAsia="方正小标宋简体" w:hAnsi="方正小标宋简体" w:cs="方正小标宋简体"/>
          <w:b/>
          <w:bCs/>
          <w:kern w:val="0"/>
          <w:sz w:val="44"/>
          <w:szCs w:val="44"/>
        </w:rPr>
      </w:pPr>
    </w:p>
    <w:p w:rsidR="00E035C4" w:rsidRPr="00E035C4" w:rsidRDefault="00E035C4" w:rsidP="00E035C4">
      <w:pPr>
        <w:adjustRightInd w:val="0"/>
        <w:snapToGrid w:val="0"/>
        <w:spacing w:line="560" w:lineRule="exact"/>
        <w:ind w:firstLineChars="200" w:firstLine="640"/>
        <w:rPr>
          <w:rFonts w:ascii="仿宋_GB2312" w:eastAsia="仿宋_GB2312" w:hAnsi="仿宋_GB2312" w:cs="仿宋_GB2312"/>
          <w:sz w:val="32"/>
          <w:szCs w:val="32"/>
        </w:rPr>
      </w:pPr>
      <w:r w:rsidRPr="00E035C4">
        <w:rPr>
          <w:rFonts w:ascii="仿宋_GB2312" w:eastAsia="仿宋_GB2312" w:hAnsi="仿宋_GB2312" w:cs="仿宋_GB2312" w:hint="eastAsia"/>
          <w:sz w:val="32"/>
          <w:szCs w:val="32"/>
        </w:rPr>
        <w:t>值此2022全国专精特新中小企业发展大会召开之际，我向大会表示热烈祝贺！</w:t>
      </w:r>
    </w:p>
    <w:p w:rsidR="00E035C4" w:rsidRPr="00E035C4" w:rsidRDefault="00E035C4" w:rsidP="00E035C4">
      <w:pPr>
        <w:adjustRightInd w:val="0"/>
        <w:snapToGrid w:val="0"/>
        <w:spacing w:line="560" w:lineRule="exact"/>
        <w:ind w:firstLineChars="200" w:firstLine="640"/>
        <w:rPr>
          <w:rFonts w:ascii="仿宋_GB2312" w:eastAsia="仿宋_GB2312" w:hAnsi="仿宋_GB2312" w:cs="仿宋_GB2312"/>
          <w:sz w:val="32"/>
          <w:szCs w:val="32"/>
        </w:rPr>
      </w:pPr>
      <w:r w:rsidRPr="00E035C4">
        <w:rPr>
          <w:rFonts w:ascii="仿宋_GB2312" w:eastAsia="仿宋_GB2312" w:hAnsi="仿宋_GB2312" w:cs="仿宋_GB2312" w:hint="eastAsia"/>
          <w:sz w:val="32"/>
          <w:szCs w:val="32"/>
        </w:rPr>
        <w:t>中小企业联系千家万户，是推动创新、促进就业、改善民生的重要力量。希望专精特新中小企业聚焦主业，精耕细作，在提升产业</w:t>
      </w:r>
      <w:proofErr w:type="gramStart"/>
      <w:r w:rsidRPr="00E035C4">
        <w:rPr>
          <w:rFonts w:ascii="仿宋_GB2312" w:eastAsia="仿宋_GB2312" w:hAnsi="仿宋_GB2312" w:cs="仿宋_GB2312" w:hint="eastAsia"/>
          <w:sz w:val="32"/>
          <w:szCs w:val="32"/>
        </w:rPr>
        <w:t>链供应</w:t>
      </w:r>
      <w:proofErr w:type="gramEnd"/>
      <w:r w:rsidRPr="00E035C4">
        <w:rPr>
          <w:rFonts w:ascii="仿宋_GB2312" w:eastAsia="仿宋_GB2312" w:hAnsi="仿宋_GB2312" w:cs="仿宋_GB2312" w:hint="eastAsia"/>
          <w:sz w:val="32"/>
          <w:szCs w:val="32"/>
        </w:rPr>
        <w:t>链稳定性、推动经济社会发展中发挥更加重要的作用。各级党委和政府要坚决贯彻落实党中央决策部署，为中小企业发展营造良好环境，加大对中小企业支持力度，坚定企业发展信心，着力在推动企业创新上下功夫，加强产权保护，激发涌现更多专精特新中小企业。</w:t>
      </w:r>
    </w:p>
    <w:p w:rsidR="00E035C4" w:rsidRPr="00E035C4" w:rsidRDefault="00E035C4" w:rsidP="00E035C4">
      <w:pPr>
        <w:adjustRightInd w:val="0"/>
        <w:snapToGrid w:val="0"/>
        <w:spacing w:line="560" w:lineRule="exact"/>
        <w:ind w:firstLineChars="2400" w:firstLine="7680"/>
        <w:rPr>
          <w:rFonts w:ascii="仿宋_GB2312" w:eastAsia="仿宋_GB2312" w:hAnsi="仿宋_GB2312" w:cs="仿宋_GB2312"/>
          <w:sz w:val="32"/>
          <w:szCs w:val="32"/>
        </w:rPr>
      </w:pPr>
      <w:r w:rsidRPr="00E035C4">
        <w:rPr>
          <w:rFonts w:ascii="仿宋_GB2312" w:eastAsia="仿宋_GB2312" w:hAnsi="仿宋_GB2312" w:cs="仿宋_GB2312" w:hint="eastAsia"/>
          <w:sz w:val="32"/>
          <w:szCs w:val="32"/>
        </w:rPr>
        <w:t>习近平</w:t>
      </w:r>
    </w:p>
    <w:p w:rsidR="0003294C" w:rsidRDefault="00E035C4" w:rsidP="00E035C4">
      <w:pPr>
        <w:adjustRightInd w:val="0"/>
        <w:snapToGrid w:val="0"/>
        <w:spacing w:line="560" w:lineRule="exact"/>
        <w:ind w:firstLineChars="2000" w:firstLine="6400"/>
        <w:rPr>
          <w:rFonts w:ascii="仿宋_GB2312" w:eastAsia="仿宋_GB2312" w:hAnsi="仿宋_GB2312" w:cs="仿宋_GB2312" w:hint="eastAsia"/>
          <w:sz w:val="32"/>
          <w:szCs w:val="32"/>
        </w:rPr>
      </w:pPr>
      <w:r w:rsidRPr="00E035C4">
        <w:rPr>
          <w:rFonts w:ascii="仿宋_GB2312" w:eastAsia="仿宋_GB2312" w:hAnsi="仿宋_GB2312" w:cs="仿宋_GB2312" w:hint="eastAsia"/>
          <w:sz w:val="32"/>
          <w:szCs w:val="32"/>
        </w:rPr>
        <w:t>2022年9月8日</w:t>
      </w: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E035C4">
      <w:pPr>
        <w:adjustRightInd w:val="0"/>
        <w:snapToGrid w:val="0"/>
        <w:spacing w:line="560" w:lineRule="exact"/>
        <w:ind w:firstLineChars="2000" w:firstLine="6400"/>
        <w:rPr>
          <w:rFonts w:ascii="仿宋_GB2312" w:eastAsia="仿宋_GB2312" w:hAnsi="仿宋_GB2312" w:cs="仿宋_GB2312" w:hint="eastAsia"/>
          <w:sz w:val="32"/>
          <w:szCs w:val="32"/>
        </w:rPr>
      </w:pPr>
    </w:p>
    <w:p w:rsidR="002A6C76" w:rsidRDefault="002A6C76" w:rsidP="002A6C76">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2A6C76">
        <w:rPr>
          <w:rStyle w:val="a6"/>
          <w:rFonts w:ascii="方正小标宋简体" w:eastAsia="方正小标宋简体" w:hAnsi="方正小标宋简体" w:cs="方正小标宋简体" w:hint="eastAsia"/>
          <w:kern w:val="0"/>
          <w:sz w:val="44"/>
          <w:szCs w:val="44"/>
        </w:rPr>
        <w:lastRenderedPageBreak/>
        <w:t>坚持和发展中国特色社会主义要</w:t>
      </w:r>
      <w:proofErr w:type="gramStart"/>
      <w:r w:rsidRPr="002A6C76">
        <w:rPr>
          <w:rStyle w:val="a6"/>
          <w:rFonts w:ascii="方正小标宋简体" w:eastAsia="方正小标宋简体" w:hAnsi="方正小标宋简体" w:cs="方正小标宋简体" w:hint="eastAsia"/>
          <w:kern w:val="0"/>
          <w:sz w:val="44"/>
          <w:szCs w:val="44"/>
        </w:rPr>
        <w:t>一</w:t>
      </w:r>
      <w:proofErr w:type="gramEnd"/>
      <w:r w:rsidRPr="002A6C76">
        <w:rPr>
          <w:rStyle w:val="a6"/>
          <w:rFonts w:ascii="方正小标宋简体" w:eastAsia="方正小标宋简体" w:hAnsi="方正小标宋简体" w:cs="方正小标宋简体" w:hint="eastAsia"/>
          <w:kern w:val="0"/>
          <w:sz w:val="44"/>
          <w:szCs w:val="44"/>
        </w:rPr>
        <w:t>以贯之</w:t>
      </w:r>
    </w:p>
    <w:p w:rsidR="002A6C76" w:rsidRDefault="002A6C76" w:rsidP="002A6C76">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p>
    <w:p w:rsidR="002A6C76" w:rsidRPr="002A6C76" w:rsidRDefault="002A6C76" w:rsidP="002A6C76">
      <w:pPr>
        <w:adjustRightInd w:val="0"/>
        <w:snapToGrid w:val="0"/>
        <w:spacing w:line="560" w:lineRule="exact"/>
        <w:ind w:firstLineChars="200" w:firstLine="640"/>
        <w:rPr>
          <w:rFonts w:ascii="仿宋_GB2312" w:eastAsia="仿宋_GB2312" w:hAnsi="仿宋_GB2312" w:cs="仿宋_GB2312" w:hint="eastAsia"/>
          <w:sz w:val="32"/>
          <w:szCs w:val="32"/>
        </w:rPr>
      </w:pPr>
      <w:r w:rsidRPr="002A6C76">
        <w:rPr>
          <w:rFonts w:ascii="仿宋_GB2312" w:eastAsia="仿宋_GB2312" w:hAnsi="仿宋_GB2312" w:cs="仿宋_GB2312" w:hint="eastAsia"/>
          <w:sz w:val="32"/>
          <w:szCs w:val="32"/>
        </w:rPr>
        <w:t>我在党的十九届一中全会后会见中外记者时说，实践证明，我们党不仅能够领导人民进行伟大的社会革命，而且能够领导全党进行伟大的自我革命。我先从社会革命的角度谈点看法。</w:t>
      </w:r>
    </w:p>
    <w:p w:rsidR="002A6C76" w:rsidRPr="002A6C76" w:rsidRDefault="002A6C76" w:rsidP="002A6C76">
      <w:pPr>
        <w:adjustRightInd w:val="0"/>
        <w:snapToGrid w:val="0"/>
        <w:spacing w:line="560" w:lineRule="exact"/>
        <w:ind w:firstLineChars="200" w:firstLine="640"/>
        <w:rPr>
          <w:rFonts w:ascii="仿宋_GB2312" w:eastAsia="仿宋_GB2312" w:hAnsi="仿宋_GB2312" w:cs="仿宋_GB2312" w:hint="eastAsia"/>
          <w:sz w:val="32"/>
          <w:szCs w:val="32"/>
        </w:rPr>
      </w:pPr>
      <w:r w:rsidRPr="002A6C76">
        <w:rPr>
          <w:rFonts w:ascii="仿宋_GB2312" w:eastAsia="仿宋_GB2312" w:hAnsi="仿宋_GB2312" w:cs="仿宋_GB2312" w:hint="eastAsia"/>
          <w:sz w:val="32"/>
          <w:szCs w:val="32"/>
        </w:rPr>
        <w:t>新时代中国特色社会主义是我们党领导人民进行伟大社会革命的成果，也是我们党领导人民进行伟大社会革命的继续，必须</w:t>
      </w:r>
      <w:proofErr w:type="gramStart"/>
      <w:r w:rsidRPr="002A6C76">
        <w:rPr>
          <w:rFonts w:ascii="仿宋_GB2312" w:eastAsia="仿宋_GB2312" w:hAnsi="仿宋_GB2312" w:cs="仿宋_GB2312" w:hint="eastAsia"/>
          <w:sz w:val="32"/>
          <w:szCs w:val="32"/>
        </w:rPr>
        <w:t>一</w:t>
      </w:r>
      <w:proofErr w:type="gramEnd"/>
      <w:r w:rsidRPr="002A6C76">
        <w:rPr>
          <w:rFonts w:ascii="仿宋_GB2312" w:eastAsia="仿宋_GB2312" w:hAnsi="仿宋_GB2312" w:cs="仿宋_GB2312" w:hint="eastAsia"/>
          <w:sz w:val="32"/>
          <w:szCs w:val="32"/>
        </w:rPr>
        <w:t>以贯之进行下去。</w:t>
      </w:r>
    </w:p>
    <w:p w:rsidR="002A6C76" w:rsidRPr="002A6C76" w:rsidRDefault="002A6C76" w:rsidP="002A6C76">
      <w:pPr>
        <w:adjustRightInd w:val="0"/>
        <w:snapToGrid w:val="0"/>
        <w:spacing w:line="560" w:lineRule="exact"/>
        <w:ind w:firstLineChars="200" w:firstLine="640"/>
        <w:rPr>
          <w:rFonts w:ascii="仿宋_GB2312" w:eastAsia="仿宋_GB2312" w:hAnsi="仿宋_GB2312" w:cs="仿宋_GB2312" w:hint="eastAsia"/>
          <w:sz w:val="32"/>
          <w:szCs w:val="32"/>
        </w:rPr>
      </w:pPr>
      <w:r w:rsidRPr="002A6C76">
        <w:rPr>
          <w:rFonts w:ascii="仿宋_GB2312" w:eastAsia="仿宋_GB2312" w:hAnsi="仿宋_GB2312" w:cs="仿宋_GB2312" w:hint="eastAsia"/>
          <w:sz w:val="32"/>
          <w:szCs w:val="32"/>
        </w:rPr>
        <w:t>历史和现实都告诉我们，一场社会革命要取得最终胜利，往往需要一个漫长的历史过程。只有回看走过的路、比较别人的路、远眺前行的路，弄清楚我们从哪儿来、往哪儿去，很多问题才能看得深、把得准。</w:t>
      </w:r>
    </w:p>
    <w:p w:rsidR="002A6C76" w:rsidRPr="002A6C76" w:rsidRDefault="002A6C76" w:rsidP="002A6C76">
      <w:pPr>
        <w:adjustRightInd w:val="0"/>
        <w:snapToGrid w:val="0"/>
        <w:spacing w:line="560" w:lineRule="exact"/>
        <w:ind w:firstLineChars="200" w:firstLine="640"/>
        <w:rPr>
          <w:rFonts w:ascii="仿宋_GB2312" w:eastAsia="仿宋_GB2312" w:hAnsi="仿宋_GB2312" w:cs="仿宋_GB2312" w:hint="eastAsia"/>
          <w:sz w:val="32"/>
          <w:szCs w:val="32"/>
        </w:rPr>
      </w:pPr>
      <w:r w:rsidRPr="002A6C76">
        <w:rPr>
          <w:rFonts w:ascii="仿宋_GB2312" w:eastAsia="仿宋_GB2312" w:hAnsi="仿宋_GB2312" w:cs="仿宋_GB2312" w:hint="eastAsia"/>
          <w:sz w:val="32"/>
          <w:szCs w:val="32"/>
        </w:rPr>
        <w:t>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得到这个成果极不容易。</w:t>
      </w:r>
    </w:p>
    <w:p w:rsidR="002A6C76" w:rsidRDefault="002A6C76" w:rsidP="002A6C76">
      <w:pPr>
        <w:adjustRightInd w:val="0"/>
        <w:snapToGrid w:val="0"/>
        <w:spacing w:line="560" w:lineRule="exact"/>
        <w:ind w:firstLineChars="200" w:firstLine="640"/>
        <w:rPr>
          <w:rFonts w:ascii="仿宋_GB2312" w:eastAsia="仿宋_GB2312" w:hAnsi="仿宋_GB2312" w:cs="仿宋_GB2312" w:hint="eastAsia"/>
          <w:sz w:val="32"/>
          <w:szCs w:val="32"/>
        </w:rPr>
      </w:pPr>
      <w:r w:rsidRPr="002A6C76">
        <w:rPr>
          <w:rFonts w:ascii="仿宋_GB2312" w:eastAsia="仿宋_GB2312" w:hAnsi="仿宋_GB2312" w:cs="仿宋_GB2312" w:hint="eastAsia"/>
          <w:sz w:val="32"/>
          <w:szCs w:val="32"/>
        </w:rPr>
        <w:t>新中国成立前28年，我们党领导人民进行新民主主义革命。新中国成立后，我们党又领导人民进行了社会主义革命，完成了中华民族有史以来最广泛而深刻的社会变革。我国社会主义基本</w:t>
      </w:r>
      <w:r w:rsidRPr="002A6C76">
        <w:rPr>
          <w:rFonts w:ascii="仿宋_GB2312" w:eastAsia="仿宋_GB2312" w:hAnsi="仿宋_GB2312" w:cs="仿宋_GB2312" w:hint="eastAsia"/>
          <w:sz w:val="32"/>
          <w:szCs w:val="32"/>
        </w:rPr>
        <w:lastRenderedPageBreak/>
        <w:t>制度建立后，我们党对怎样在中国建设社会主义进行了长期探索，取得重要成就，也经历了严重曲折。这里面最主要的问题，是在我们这样一个半殖民地半封建社会建设社会主义是前无古人的事业，没有现成的模式可循。</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恩格斯指出：“所谓‘社会主义社会’不是一种一成不变的东西，而应当和任何其他社会制度一样，把它看成是经常变化和改革的社会。”党的十一届三中全会以后，改革开放是我们党领导人民进行的伟大社会革命的继续。邓小平同志说：“改革是中国的第二次革命。”改革开放至今已经40年了，我们一直在实践和探索，在坚持中国共产党领导和我国社会主义制度的前提下，在社会主义道路、理论、制度、文化上进行了一系列革命性变革，开辟了中国特色社会主义道路，使我国发展大踏步赶上时代。</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中国特色社会主义开创于改革开放新时期，但了解其形成和发展的脉络，认识其历史必然性和科学真理性，应该拉长时间尺度，放在世界社会主义演进的历程中去把握。170多年前，马克思、恩格斯在深入考察和研究资本主义社会基本矛盾的基础上，继承和扬弃圣西门、傅立叶、欧文等人的空想社会主义思想，提出唯物史观和剩余价值学说，给社会主义思想奠定了科学理论基础，创立了科学社会主义，社会主义由此从空想走向科学。科学社会主义同工人运动相结合，推动十月革命取得成功，建立了世界上第一个社会主义国家，科学社会主义由此从理论走向实践。第二次世界大战结束后，一批社会主义国家诞生，特别是我们党</w:t>
      </w:r>
      <w:r w:rsidRPr="002A07A6">
        <w:rPr>
          <w:rFonts w:ascii="仿宋_GB2312" w:eastAsia="仿宋_GB2312" w:hAnsi="仿宋_GB2312" w:cs="仿宋_GB2312" w:hint="eastAsia"/>
          <w:sz w:val="32"/>
          <w:szCs w:val="32"/>
        </w:rPr>
        <w:lastRenderedPageBreak/>
        <w:t>领导人民建立了新中国并建立了社会主义制度，科学社会主义由此从一国实践走向多国发展。当时，社会主义阵营很兴旺，加上亚非拉国家反帝反殖民主义的斗争，同资本主义世界形成了基本上势均力敌的格局，所以毛泽东同志说“东风压倒西风”。</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但是，历史发展从来不是笔直的，而是充满曲折和波折。上个世纪80年代末90年代初，苏联解体、苏共垮台、东欧剧变，不仅导致第一个社会主义国家和东欧社会主义国家不复存在，而且对向往社会主义的广大发展中国家带来严重冲击，很多发展中国家被迫走上了照搬西方制度模式的道路。世界社会主义遭受严重曲折，正所谓“万花</w:t>
      </w:r>
      <w:proofErr w:type="gramStart"/>
      <w:r w:rsidRPr="002A07A6">
        <w:rPr>
          <w:rFonts w:ascii="仿宋_GB2312" w:eastAsia="仿宋_GB2312" w:hAnsi="仿宋_GB2312" w:cs="仿宋_GB2312" w:hint="eastAsia"/>
          <w:sz w:val="32"/>
          <w:szCs w:val="32"/>
        </w:rPr>
        <w:t>纷</w:t>
      </w:r>
      <w:proofErr w:type="gramEnd"/>
      <w:r w:rsidRPr="002A07A6">
        <w:rPr>
          <w:rFonts w:ascii="仿宋_GB2312" w:eastAsia="仿宋_GB2312" w:hAnsi="仿宋_GB2312" w:cs="仿宋_GB2312" w:hint="eastAsia"/>
          <w:sz w:val="32"/>
          <w:szCs w:val="32"/>
        </w:rPr>
        <w:t>谢一时稀”。我讲了社会主义从空想到科学、从理论到实践、从一国到多国的历程，那么现在是个什么状况呢？很值得深入研究。</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去年是十月革命100周年。我在党的十九大报告第二部分一开始就提到这一重大历史事件，就是为了宣示十月革命对中国共产党诞生和发展所产生的历史影响。正如列宁在纪念十月革命4周年时深刻指出的，“这第一次胜利还不是最终的胜利”，但“我们已经开始了这一事业。至于哪一个国家的无产者在什么时候、在什么期间把这一事业进行到底，这个问题并不重要。重要的是，坚冰已经打破，航路已经开通，道路已经指明”。</w:t>
      </w:r>
    </w:p>
    <w:p w:rsid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历史总是按自己的逻辑向前演进。中国特色社会主义在中国取得巨大成功表明，社会主义没有灭亡，也不会灭亡，而且焕发出蓬勃生机活力。科学社会主义在中国的成功，对马克思主义、</w:t>
      </w:r>
      <w:r w:rsidRPr="002A07A6">
        <w:rPr>
          <w:rFonts w:ascii="仿宋_GB2312" w:eastAsia="仿宋_GB2312" w:hAnsi="仿宋_GB2312" w:cs="仿宋_GB2312" w:hint="eastAsia"/>
          <w:sz w:val="32"/>
          <w:szCs w:val="32"/>
        </w:rPr>
        <w:lastRenderedPageBreak/>
        <w:t>科学社会主义的意义，对世界社会主义的意义，是十分重大的。可以设想一下，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旗帜决定方向，道路决定命运。道路错误，我们不仅达不到目标，甚至可能中断中华民族伟大复兴的进程。党的十九大</w:t>
      </w:r>
      <w:proofErr w:type="gramStart"/>
      <w:r w:rsidRPr="002A07A6">
        <w:rPr>
          <w:rFonts w:ascii="仿宋_GB2312" w:eastAsia="仿宋_GB2312" w:hAnsi="仿宋_GB2312" w:cs="仿宋_GB2312" w:hint="eastAsia"/>
          <w:sz w:val="32"/>
          <w:szCs w:val="32"/>
        </w:rPr>
        <w:t>作出</w:t>
      </w:r>
      <w:proofErr w:type="gramEnd"/>
      <w:r w:rsidRPr="002A07A6">
        <w:rPr>
          <w:rFonts w:ascii="仿宋_GB2312" w:eastAsia="仿宋_GB2312" w:hAnsi="仿宋_GB2312" w:cs="仿宋_GB2312" w:hint="eastAsia"/>
          <w:sz w:val="32"/>
          <w:szCs w:val="32"/>
        </w:rPr>
        <w:t>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rsid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据统计，目前世界上约有100多个国家中130多个政党仍保持共产党名称或坚持马克思主义性质。广大发展中国家对中国投以羡慕的眼光，纷纷表示要向中国学习治国理政经验。中国特色社会主义正成为21世纪科学社会主义发展的旗帜，成为振兴世界社会主义的中流砥柱，我们党有责任、有信心、有能力为科学社会主义新发展</w:t>
      </w:r>
      <w:proofErr w:type="gramStart"/>
      <w:r w:rsidRPr="002A07A6">
        <w:rPr>
          <w:rFonts w:ascii="仿宋_GB2312" w:eastAsia="仿宋_GB2312" w:hAnsi="仿宋_GB2312" w:cs="仿宋_GB2312" w:hint="eastAsia"/>
          <w:sz w:val="32"/>
          <w:szCs w:val="32"/>
        </w:rPr>
        <w:t>作出</w:t>
      </w:r>
      <w:proofErr w:type="gramEnd"/>
      <w:r w:rsidRPr="002A07A6">
        <w:rPr>
          <w:rFonts w:ascii="仿宋_GB2312" w:eastAsia="仿宋_GB2312" w:hAnsi="仿宋_GB2312" w:cs="仿宋_GB2312" w:hint="eastAsia"/>
          <w:sz w:val="32"/>
          <w:szCs w:val="32"/>
        </w:rPr>
        <w:t>更大历史贡献。</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不忘初心，牢记使命，就不要忘记我们是共产党人，我们是革命者，不要丧失了革命精神。有人说，我们党现在已经从“革命党”转变成了“执政党”。这个说法是不准确的。我们党的正式提法是，我们党历经革命、建设、改革，已经从领导人民为夺</w:t>
      </w:r>
      <w:r w:rsidRPr="002A07A6">
        <w:rPr>
          <w:rFonts w:ascii="仿宋_GB2312" w:eastAsia="仿宋_GB2312" w:hAnsi="仿宋_GB2312" w:cs="仿宋_GB2312" w:hint="eastAsia"/>
          <w:sz w:val="32"/>
          <w:szCs w:val="32"/>
        </w:rPr>
        <w:lastRenderedPageBreak/>
        <w:t>取全国政权而奋斗的党，成为领导人民掌握全国政权并长期执政的党；已经从受到外部封锁和实行计划经济条件下领导国家建设的党，成为对外开放和发展社会主义市场经济条件下领导国家建设的党。这里面并没有区分“革命党”和“执政党”，并没有把革命和执政当作两个截然不同的事情。马克思主义认为，社会革命以生产力和生产关系的矛盾运动为基础，不仅仅是一种破除旧的政治上层建筑的社会运动，更是一种新的社会建设运动。我们党是马克思主义执政党，但同时是马克思主义革命党，要保持过去革命战争时期的那么一股劲、那么一股革命热情、那么一种拼命精神，把革命工作做到底。这个话，是毛泽东同志讲的。邓小平同志、江泽民同志、胡锦涛同志都多次讲过这个话，我也多次讲过这个话。</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党的十九届一中全会后我见中外记者时说，中国共产党立志于中华民族千秋伟业，百年恰是风华正茂。同时，我讲这个话时也是有深深的忧患意识的。从我国历史看，朝代存在时间长的有夏朝400多年、商朝约600年、西周约300年、东周500多年、西汉215年、东汉195年、唐朝290年、明朝277年、清朝268年，短的有秦朝15年、三国61年、北宋167年、南宋153年、元朝90年、民国38年，其他小朝代昙花一现、朝生</w:t>
      </w:r>
      <w:proofErr w:type="gramStart"/>
      <w:r w:rsidRPr="002A07A6">
        <w:rPr>
          <w:rFonts w:ascii="仿宋_GB2312" w:eastAsia="仿宋_GB2312" w:hAnsi="仿宋_GB2312" w:cs="仿宋_GB2312" w:hint="eastAsia"/>
          <w:sz w:val="32"/>
          <w:szCs w:val="32"/>
        </w:rPr>
        <w:t>暮</w:t>
      </w:r>
      <w:proofErr w:type="gramEnd"/>
      <w:r w:rsidRPr="002A07A6">
        <w:rPr>
          <w:rFonts w:ascii="仿宋_GB2312" w:eastAsia="仿宋_GB2312" w:hAnsi="仿宋_GB2312" w:cs="仿宋_GB2312" w:hint="eastAsia"/>
          <w:sz w:val="32"/>
          <w:szCs w:val="32"/>
        </w:rPr>
        <w:t>死不计其数。秦朝、北宋、</w:t>
      </w:r>
      <w:proofErr w:type="gramStart"/>
      <w:r w:rsidRPr="002A07A6">
        <w:rPr>
          <w:rFonts w:ascii="仿宋_GB2312" w:eastAsia="仿宋_GB2312" w:hAnsi="仿宋_GB2312" w:cs="仿宋_GB2312" w:hint="eastAsia"/>
          <w:sz w:val="32"/>
          <w:szCs w:val="32"/>
        </w:rPr>
        <w:t>元朝都</w:t>
      </w:r>
      <w:proofErr w:type="gramEnd"/>
      <w:r w:rsidRPr="002A07A6">
        <w:rPr>
          <w:rFonts w:ascii="仿宋_GB2312" w:eastAsia="仿宋_GB2312" w:hAnsi="仿宋_GB2312" w:cs="仿宋_GB2312" w:hint="eastAsia"/>
          <w:sz w:val="32"/>
          <w:szCs w:val="32"/>
        </w:rPr>
        <w:t>曾经是不可一世的强国，但很快就日薄西山。就是那些时间较长的朝代，后期也都是朝政腐败、社会动荡、民怨沸腾、反抗不断，很多都是苟延残喘、奄奄一息了。这</w:t>
      </w:r>
      <w:r w:rsidRPr="002A07A6">
        <w:rPr>
          <w:rFonts w:ascii="仿宋_GB2312" w:eastAsia="仿宋_GB2312" w:hAnsi="仿宋_GB2312" w:cs="仿宋_GB2312" w:hint="eastAsia"/>
          <w:sz w:val="32"/>
          <w:szCs w:val="32"/>
        </w:rPr>
        <w:lastRenderedPageBreak/>
        <w:t>说明，一个政权建立起来后，要保持兴旺发达、长治久安是很不容易的。如果</w:t>
      </w:r>
      <w:proofErr w:type="gramStart"/>
      <w:r w:rsidRPr="002A07A6">
        <w:rPr>
          <w:rFonts w:ascii="仿宋_GB2312" w:eastAsia="仿宋_GB2312" w:hAnsi="仿宋_GB2312" w:cs="仿宋_GB2312" w:hint="eastAsia"/>
          <w:sz w:val="32"/>
          <w:szCs w:val="32"/>
        </w:rPr>
        <w:t>不</w:t>
      </w:r>
      <w:proofErr w:type="gramEnd"/>
      <w:r w:rsidRPr="002A07A6">
        <w:rPr>
          <w:rFonts w:ascii="仿宋_GB2312" w:eastAsia="仿宋_GB2312" w:hAnsi="仿宋_GB2312" w:cs="仿宋_GB2312" w:hint="eastAsia"/>
          <w:sz w:val="32"/>
          <w:szCs w:val="32"/>
        </w:rPr>
        <w:t>自省、不警惕、不努力，再强大的政权都可能走到穷途末路。</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现在，我们党成立97年了，新中国成立69年了。苏共存在了86年，苏联存在了74年。我们党的历史超过了苏共，我们党掌握全国政权的历史还不及苏联。到本世纪中叶，我们党的历史将接近130年，新中国的历史将达到100年。邓小平同志说，“巩固和发展社会主义制度，还需要一个很长的历史阶段，需要我们几代人、十几代人，甚至几十代人坚持不懈地努力奋斗”。那是多少年？要按千年来计算。这就是说，我们要把中国特色社会主义建设好、建设成，需要一个很长的历史时期。在这个漫长历史进程中，确保中国共产党不垮、中国社会主义制度不倒，是一个极难极大的风险挑战。曾几何时，苏共何其强大，苏联何其强大，现在早已是“故国不堪回首月明中”了。一代人</w:t>
      </w:r>
      <w:proofErr w:type="gramStart"/>
      <w:r w:rsidRPr="002A07A6">
        <w:rPr>
          <w:rFonts w:ascii="仿宋_GB2312" w:eastAsia="仿宋_GB2312" w:hAnsi="仿宋_GB2312" w:cs="仿宋_GB2312" w:hint="eastAsia"/>
          <w:sz w:val="32"/>
          <w:szCs w:val="32"/>
        </w:rPr>
        <w:t>干一代</w:t>
      </w:r>
      <w:proofErr w:type="gramEnd"/>
      <w:r w:rsidRPr="002A07A6">
        <w:rPr>
          <w:rFonts w:ascii="仿宋_GB2312" w:eastAsia="仿宋_GB2312" w:hAnsi="仿宋_GB2312" w:cs="仿宋_GB2312" w:hint="eastAsia"/>
          <w:sz w:val="32"/>
          <w:szCs w:val="32"/>
        </w:rPr>
        <w:t>人的事，但没有历史眼光，没有长远眼光，也干不好当下的事情。</w:t>
      </w:r>
    </w:p>
    <w:p w:rsid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rsidR="002A07A6" w:rsidRDefault="002A07A6" w:rsidP="002A07A6">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2A07A6">
        <w:rPr>
          <w:rStyle w:val="a6"/>
          <w:rFonts w:ascii="方正小标宋简体" w:eastAsia="方正小标宋简体" w:hAnsi="方正小标宋简体" w:cs="方正小标宋简体" w:hint="eastAsia"/>
          <w:kern w:val="0"/>
          <w:sz w:val="44"/>
          <w:szCs w:val="44"/>
        </w:rPr>
        <w:lastRenderedPageBreak/>
        <w:t>习近平致中国新闻社建社70周年的贺信</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sz w:val="32"/>
          <w:szCs w:val="32"/>
        </w:rPr>
      </w:pP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值此中国新闻社建社70周年之际，我向中新社全体同志致以诚挚的祝贺！</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70年来，中新社坚持爱国主义的报道方针，坚持为侨服务，为讲好中国故事、传播好中国声音发挥了积极作用。希望中新社以建社70周年为新的起点，创新国际传播话语体系，加快融合发展，提高国际传播能力，增强报道亲和力和实效性，积极联系海外华文媒体，为展现可信、可爱、可敬的中国形象，促进海内外中华儿女大团结，推动中外文明交流、民心相通</w:t>
      </w:r>
      <w:proofErr w:type="gramStart"/>
      <w:r w:rsidRPr="002A07A6">
        <w:rPr>
          <w:rFonts w:ascii="仿宋_GB2312" w:eastAsia="仿宋_GB2312" w:hAnsi="仿宋_GB2312" w:cs="仿宋_GB2312" w:hint="eastAsia"/>
          <w:sz w:val="32"/>
          <w:szCs w:val="32"/>
        </w:rPr>
        <w:t>作出</w:t>
      </w:r>
      <w:proofErr w:type="gramEnd"/>
      <w:r w:rsidRPr="002A07A6">
        <w:rPr>
          <w:rFonts w:ascii="仿宋_GB2312" w:eastAsia="仿宋_GB2312" w:hAnsi="仿宋_GB2312" w:cs="仿宋_GB2312" w:hint="eastAsia"/>
          <w:sz w:val="32"/>
          <w:szCs w:val="32"/>
        </w:rPr>
        <w:t>新的更大贡献。</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sz w:val="32"/>
          <w:szCs w:val="32"/>
        </w:rPr>
      </w:pPr>
    </w:p>
    <w:p w:rsidR="002A07A6" w:rsidRPr="002A07A6" w:rsidRDefault="002A07A6" w:rsidP="002A07A6">
      <w:pPr>
        <w:adjustRightInd w:val="0"/>
        <w:snapToGrid w:val="0"/>
        <w:spacing w:line="560" w:lineRule="exact"/>
        <w:ind w:firstLineChars="2450" w:firstLine="784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习近平</w:t>
      </w:r>
    </w:p>
    <w:p w:rsidR="002A07A6" w:rsidRPr="002A07A6" w:rsidRDefault="002A07A6" w:rsidP="002A07A6">
      <w:pPr>
        <w:adjustRightInd w:val="0"/>
        <w:snapToGrid w:val="0"/>
        <w:spacing w:line="560" w:lineRule="exact"/>
        <w:ind w:firstLineChars="200" w:firstLine="640"/>
        <w:rPr>
          <w:rFonts w:ascii="仿宋_GB2312" w:eastAsia="仿宋_GB2312" w:hAnsi="仿宋_GB2312" w:cs="仿宋_GB2312"/>
          <w:sz w:val="32"/>
          <w:szCs w:val="32"/>
        </w:rPr>
      </w:pPr>
    </w:p>
    <w:p w:rsidR="002A07A6" w:rsidRDefault="002A07A6" w:rsidP="002A07A6">
      <w:pPr>
        <w:adjustRightInd w:val="0"/>
        <w:snapToGrid w:val="0"/>
        <w:spacing w:line="560" w:lineRule="exact"/>
        <w:ind w:firstLineChars="2000" w:firstLine="6400"/>
        <w:rPr>
          <w:rFonts w:ascii="仿宋_GB2312" w:eastAsia="仿宋_GB2312" w:hAnsi="仿宋_GB2312" w:cs="仿宋_GB2312" w:hint="eastAsia"/>
          <w:sz w:val="32"/>
          <w:szCs w:val="32"/>
        </w:rPr>
      </w:pPr>
      <w:r w:rsidRPr="002A07A6">
        <w:rPr>
          <w:rFonts w:ascii="仿宋_GB2312" w:eastAsia="仿宋_GB2312" w:hAnsi="仿宋_GB2312" w:cs="仿宋_GB2312" w:hint="eastAsia"/>
          <w:sz w:val="32"/>
          <w:szCs w:val="32"/>
        </w:rPr>
        <w:t>2022年9月23日</w:t>
      </w: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Default="00DE2915" w:rsidP="002A07A6">
      <w:pPr>
        <w:adjustRightInd w:val="0"/>
        <w:snapToGrid w:val="0"/>
        <w:spacing w:line="560" w:lineRule="exact"/>
        <w:ind w:firstLineChars="2000" w:firstLine="6400"/>
        <w:rPr>
          <w:rFonts w:ascii="仿宋_GB2312" w:eastAsia="仿宋_GB2312" w:hAnsi="仿宋_GB2312" w:cs="仿宋_GB2312" w:hint="eastAsia"/>
          <w:sz w:val="32"/>
          <w:szCs w:val="32"/>
        </w:rPr>
      </w:pPr>
    </w:p>
    <w:p w:rsidR="00DE2915" w:rsidRPr="00DE2915" w:rsidRDefault="00DE2915" w:rsidP="00DE2915">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DE2915">
        <w:rPr>
          <w:rStyle w:val="a6"/>
          <w:rFonts w:ascii="方正小标宋简体" w:eastAsia="方正小标宋简体" w:hAnsi="方正小标宋简体" w:cs="方正小标宋简体" w:hint="eastAsia"/>
          <w:kern w:val="0"/>
          <w:sz w:val="44"/>
          <w:szCs w:val="44"/>
        </w:rPr>
        <w:lastRenderedPageBreak/>
        <w:t>在复兴之路上坚定前行</w:t>
      </w:r>
    </w:p>
    <w:p w:rsidR="00DE2915" w:rsidRDefault="00DE2915" w:rsidP="00DE2915">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r w:rsidRPr="00DE2915">
        <w:rPr>
          <w:rStyle w:val="a6"/>
          <w:rFonts w:ascii="方正小标宋简体" w:eastAsia="方正小标宋简体" w:hAnsi="方正小标宋简体" w:cs="方正小标宋简体" w:hint="eastAsia"/>
          <w:kern w:val="0"/>
          <w:sz w:val="44"/>
          <w:szCs w:val="44"/>
        </w:rPr>
        <w:t>——《复兴文库》序言</w:t>
      </w:r>
    </w:p>
    <w:p w:rsidR="00DE2915" w:rsidRPr="00DE2915" w:rsidRDefault="00DE2915" w:rsidP="00DE2915">
      <w:pPr>
        <w:adjustRightInd w:val="0"/>
        <w:snapToGrid w:val="0"/>
        <w:spacing w:line="560" w:lineRule="exact"/>
        <w:jc w:val="center"/>
        <w:rPr>
          <w:rStyle w:val="a6"/>
          <w:rFonts w:ascii="方正小标宋简体" w:eastAsia="方正小标宋简体" w:hAnsi="方正小标宋简体" w:cs="方正小标宋简体" w:hint="eastAsia"/>
          <w:kern w:val="0"/>
          <w:sz w:val="44"/>
          <w:szCs w:val="44"/>
        </w:rPr>
      </w:pPr>
    </w:p>
    <w:p w:rsidR="00DE2915" w:rsidRPr="00DE2915" w:rsidRDefault="00DE2915" w:rsidP="00DE2915">
      <w:pPr>
        <w:adjustRightInd w:val="0"/>
        <w:snapToGrid w:val="0"/>
        <w:spacing w:line="560" w:lineRule="exact"/>
        <w:jc w:val="center"/>
        <w:rPr>
          <w:rFonts w:ascii="仿宋_GB2312" w:eastAsia="仿宋_GB2312" w:hAnsi="仿宋_GB2312" w:cs="仿宋_GB2312" w:hint="eastAsia"/>
          <w:sz w:val="32"/>
          <w:szCs w:val="32"/>
        </w:rPr>
      </w:pPr>
      <w:r w:rsidRPr="00DE2915">
        <w:rPr>
          <w:rFonts w:ascii="仿宋_GB2312" w:eastAsia="仿宋_GB2312" w:hAnsi="仿宋_GB2312" w:cs="仿宋_GB2312" w:hint="eastAsia"/>
          <w:sz w:val="32"/>
          <w:szCs w:val="32"/>
        </w:rPr>
        <w:t>习近平</w:t>
      </w:r>
    </w:p>
    <w:p w:rsidR="00DE2915" w:rsidRPr="00DE2915" w:rsidRDefault="00DE2915" w:rsidP="00DE2915">
      <w:pPr>
        <w:adjustRightInd w:val="0"/>
        <w:snapToGrid w:val="0"/>
        <w:spacing w:line="560" w:lineRule="exact"/>
        <w:ind w:firstLineChars="200" w:firstLine="640"/>
        <w:rPr>
          <w:rFonts w:ascii="仿宋_GB2312" w:eastAsia="仿宋_GB2312" w:hAnsi="仿宋_GB2312" w:cs="仿宋_GB2312" w:hint="eastAsia"/>
          <w:sz w:val="32"/>
          <w:szCs w:val="32"/>
        </w:rPr>
      </w:pPr>
      <w:r w:rsidRPr="00DE2915">
        <w:rPr>
          <w:rFonts w:ascii="仿宋_GB2312" w:eastAsia="仿宋_GB2312" w:hAnsi="仿宋_GB2312" w:cs="仿宋_GB2312" w:hint="eastAsia"/>
          <w:sz w:val="32"/>
          <w:szCs w:val="32"/>
        </w:rPr>
        <w:t>修史立典，存史启智，以文化人，这是中华民族延续几千年的一个传统。编纂《复兴文库》，是党中央批准实施的重大文化工程。在我们党带领人民迈上全面建设社会主义现代化国家新征程之际，这部典籍的出版，对于我们坚定历史自信、把握时代大势、走好中国道路，以中国式现代化推进中华民族伟大复兴具有十分重要的意义。</w:t>
      </w:r>
    </w:p>
    <w:p w:rsidR="00DE2915" w:rsidRPr="00DE2915" w:rsidRDefault="00DE2915" w:rsidP="00DE2915">
      <w:pPr>
        <w:adjustRightInd w:val="0"/>
        <w:snapToGrid w:val="0"/>
        <w:spacing w:line="560" w:lineRule="exact"/>
        <w:ind w:firstLineChars="200" w:firstLine="640"/>
        <w:rPr>
          <w:rFonts w:ascii="仿宋_GB2312" w:eastAsia="仿宋_GB2312" w:hAnsi="仿宋_GB2312" w:cs="仿宋_GB2312" w:hint="eastAsia"/>
          <w:sz w:val="32"/>
          <w:szCs w:val="32"/>
        </w:rPr>
      </w:pPr>
      <w:r w:rsidRPr="00DE2915">
        <w:rPr>
          <w:rFonts w:ascii="仿宋_GB2312" w:eastAsia="仿宋_GB2312" w:hAnsi="仿宋_GB2312" w:cs="仿宋_GB2312" w:hint="eastAsia"/>
          <w:sz w:val="32"/>
          <w:szCs w:val="32"/>
        </w:rPr>
        <w:t>中华民族是世界上伟大的民族，为人类文明进步</w:t>
      </w:r>
      <w:proofErr w:type="gramStart"/>
      <w:r w:rsidRPr="00DE2915">
        <w:rPr>
          <w:rFonts w:ascii="仿宋_GB2312" w:eastAsia="仿宋_GB2312" w:hAnsi="仿宋_GB2312" w:cs="仿宋_GB2312" w:hint="eastAsia"/>
          <w:sz w:val="32"/>
          <w:szCs w:val="32"/>
        </w:rPr>
        <w:t>作出</w:t>
      </w:r>
      <w:proofErr w:type="gramEnd"/>
      <w:r w:rsidRPr="00DE2915">
        <w:rPr>
          <w:rFonts w:ascii="仿宋_GB2312" w:eastAsia="仿宋_GB2312" w:hAnsi="仿宋_GB2312" w:cs="仿宋_GB2312" w:hint="eastAsia"/>
          <w:sz w:val="32"/>
          <w:szCs w:val="32"/>
        </w:rPr>
        <w:t>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通过革命、建设、改革各个历史时期的不懈努力，迎来了从站起来、富起来到强起来的伟大飞跃，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w:t>
      </w:r>
      <w:r w:rsidRPr="00DE2915">
        <w:rPr>
          <w:rFonts w:ascii="仿宋_GB2312" w:eastAsia="仿宋_GB2312" w:hAnsi="仿宋_GB2312" w:cs="仿宋_GB2312" w:hint="eastAsia"/>
          <w:sz w:val="32"/>
          <w:szCs w:val="32"/>
        </w:rPr>
        <w:lastRenderedPageBreak/>
        <w:t>牢掌握在自己手中！</w:t>
      </w:r>
    </w:p>
    <w:p w:rsidR="00DE2915" w:rsidRPr="00DE2915" w:rsidRDefault="00DE2915" w:rsidP="00DE2915">
      <w:pPr>
        <w:adjustRightInd w:val="0"/>
        <w:snapToGrid w:val="0"/>
        <w:spacing w:line="560" w:lineRule="exact"/>
        <w:ind w:firstLineChars="200" w:firstLine="640"/>
        <w:rPr>
          <w:rFonts w:ascii="仿宋_GB2312" w:eastAsia="仿宋_GB2312" w:hAnsi="仿宋_GB2312" w:cs="仿宋_GB2312" w:hint="eastAsia"/>
          <w:sz w:val="32"/>
          <w:szCs w:val="32"/>
        </w:rPr>
      </w:pPr>
      <w:r w:rsidRPr="00DE2915">
        <w:rPr>
          <w:rFonts w:ascii="仿宋_GB2312" w:eastAsia="仿宋_GB2312" w:hAnsi="仿宋_GB2312" w:cs="仿宋_GB2312" w:hint="eastAsia"/>
          <w:sz w:val="32"/>
          <w:szCs w:val="32"/>
        </w:rPr>
        <w:t>在实现伟大复兴的历史进程中，一代</w:t>
      </w:r>
      <w:proofErr w:type="gramStart"/>
      <w:r w:rsidRPr="00DE2915">
        <w:rPr>
          <w:rFonts w:ascii="仿宋_GB2312" w:eastAsia="仿宋_GB2312" w:hAnsi="仿宋_GB2312" w:cs="仿宋_GB2312" w:hint="eastAsia"/>
          <w:sz w:val="32"/>
          <w:szCs w:val="32"/>
        </w:rPr>
        <w:t>代</w:t>
      </w:r>
      <w:proofErr w:type="gramEnd"/>
      <w:r w:rsidRPr="00DE2915">
        <w:rPr>
          <w:rFonts w:ascii="仿宋_GB2312" w:eastAsia="仿宋_GB2312" w:hAnsi="仿宋_GB2312" w:cs="仿宋_GB2312" w:hint="eastAsia"/>
          <w:sz w:val="32"/>
          <w:szCs w:val="32"/>
        </w:rPr>
        <w:t>中华民族的先进分子和优秀儿女探索、奋斗、牺牲、创造，留下了大量具有重要历史价值和时代意义的珍贵文献。编纂出版《复兴文库》大型历史文献丛书，就是要通过对近代以来重要思想文献的选编，</w:t>
      </w:r>
      <w:proofErr w:type="gramStart"/>
      <w:r w:rsidRPr="00DE2915">
        <w:rPr>
          <w:rFonts w:ascii="仿宋_GB2312" w:eastAsia="仿宋_GB2312" w:hAnsi="仿宋_GB2312" w:cs="仿宋_GB2312" w:hint="eastAsia"/>
          <w:sz w:val="32"/>
          <w:szCs w:val="32"/>
        </w:rPr>
        <w:t>述录先人</w:t>
      </w:r>
      <w:proofErr w:type="gramEnd"/>
      <w:r w:rsidRPr="00DE2915">
        <w:rPr>
          <w:rFonts w:ascii="仿宋_GB2312" w:eastAsia="仿宋_GB2312" w:hAnsi="仿宋_GB2312" w:cs="仿宋_GB2312" w:hint="eastAsia"/>
          <w:sz w:val="32"/>
          <w:szCs w:val="32"/>
        </w:rPr>
        <w:t>的开拓，启迪来者的奋斗。</w:t>
      </w:r>
    </w:p>
    <w:p w:rsidR="00DE2915" w:rsidRPr="00DE2915" w:rsidRDefault="00DE2915" w:rsidP="00DE2915">
      <w:pPr>
        <w:adjustRightInd w:val="0"/>
        <w:snapToGrid w:val="0"/>
        <w:spacing w:line="560" w:lineRule="exact"/>
        <w:ind w:firstLineChars="200" w:firstLine="640"/>
        <w:rPr>
          <w:rFonts w:ascii="仿宋_GB2312" w:eastAsia="仿宋_GB2312" w:hAnsi="仿宋_GB2312" w:cs="仿宋_GB2312" w:hint="eastAsia"/>
          <w:sz w:val="32"/>
          <w:szCs w:val="32"/>
        </w:rPr>
      </w:pPr>
      <w:r w:rsidRPr="00DE2915">
        <w:rPr>
          <w:rFonts w:ascii="仿宋_GB2312" w:eastAsia="仿宋_GB2312" w:hAnsi="仿宋_GB2312" w:cs="仿宋_GB2312" w:hint="eastAsia"/>
          <w:sz w:val="32"/>
          <w:szCs w:val="32"/>
        </w:rPr>
        <w:t>历史是最好的教科书，一切向前走，都不能忘记走过的路；走得再远、</w:t>
      </w:r>
      <w:proofErr w:type="gramStart"/>
      <w:r w:rsidRPr="00DE2915">
        <w:rPr>
          <w:rFonts w:ascii="仿宋_GB2312" w:eastAsia="仿宋_GB2312" w:hAnsi="仿宋_GB2312" w:cs="仿宋_GB2312" w:hint="eastAsia"/>
          <w:sz w:val="32"/>
          <w:szCs w:val="32"/>
        </w:rPr>
        <w:t>走到再</w:t>
      </w:r>
      <w:proofErr w:type="gramEnd"/>
      <w:r w:rsidRPr="00DE2915">
        <w:rPr>
          <w:rFonts w:ascii="仿宋_GB2312" w:eastAsia="仿宋_GB2312" w:hAnsi="仿宋_GB2312" w:cs="仿宋_GB2312" w:hint="eastAsia"/>
          <w:sz w:val="32"/>
          <w:szCs w:val="32"/>
        </w:rPr>
        <w:t>光辉的未来，也不能忘记走过的过去。当前，世界百年未有之大变局加速演进，中华民族伟大复兴进入关键时期，我们更需要以史为鉴、</w:t>
      </w:r>
      <w:proofErr w:type="gramStart"/>
      <w:r w:rsidRPr="00DE2915">
        <w:rPr>
          <w:rFonts w:ascii="仿宋_GB2312" w:eastAsia="仿宋_GB2312" w:hAnsi="仿宋_GB2312" w:cs="仿宋_GB2312" w:hint="eastAsia"/>
          <w:sz w:val="32"/>
          <w:szCs w:val="32"/>
        </w:rPr>
        <w:t>察往知</w:t>
      </w:r>
      <w:proofErr w:type="gramEnd"/>
      <w:r w:rsidRPr="00DE2915">
        <w:rPr>
          <w:rFonts w:ascii="仿宋_GB2312" w:eastAsia="仿宋_GB2312" w:hAnsi="仿宋_GB2312" w:cs="仿宋_GB2312" w:hint="eastAsia"/>
          <w:sz w:val="32"/>
          <w:szCs w:val="32"/>
        </w:rPr>
        <w:t>来。</w:t>
      </w:r>
    </w:p>
    <w:p w:rsidR="00DE2915" w:rsidRPr="0003294C" w:rsidRDefault="00DE2915" w:rsidP="00DE2915">
      <w:pPr>
        <w:adjustRightInd w:val="0"/>
        <w:snapToGrid w:val="0"/>
        <w:spacing w:line="560" w:lineRule="exact"/>
        <w:ind w:firstLineChars="200" w:firstLine="640"/>
        <w:rPr>
          <w:rFonts w:ascii="仿宋_GB2312" w:eastAsia="仿宋_GB2312" w:hAnsi="仿宋_GB2312" w:cs="仿宋_GB2312"/>
          <w:sz w:val="32"/>
          <w:szCs w:val="32"/>
        </w:rPr>
      </w:pPr>
      <w:r w:rsidRPr="00DE2915">
        <w:rPr>
          <w:rFonts w:ascii="仿宋_GB2312" w:eastAsia="仿宋_GB2312" w:hAnsi="仿宋_GB2312" w:cs="仿宋_GB2312" w:hint="eastAsia"/>
          <w:sz w:val="32"/>
          <w:szCs w:val="32"/>
        </w:rPr>
        <w:t>我们要在学好党史的基础上，学好中国近代史，学好中国历史，弄清楚我们从哪里来、要到哪里去，弄清楚中国共产党人是干什么的、已经干了什么、还要干什么，弄清楚过去我们为什么能够成功、未来怎样才能继续成功。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w:t>
      </w:r>
      <w:proofErr w:type="gramStart"/>
      <w:r w:rsidRPr="00DE2915">
        <w:rPr>
          <w:rFonts w:ascii="仿宋_GB2312" w:eastAsia="仿宋_GB2312" w:hAnsi="仿宋_GB2312" w:cs="仿宋_GB2312" w:hint="eastAsia"/>
          <w:sz w:val="32"/>
          <w:szCs w:val="32"/>
        </w:rPr>
        <w:t>梦贡献</w:t>
      </w:r>
      <w:proofErr w:type="gramEnd"/>
      <w:r w:rsidRPr="00DE2915">
        <w:rPr>
          <w:rFonts w:ascii="仿宋_GB2312" w:eastAsia="仿宋_GB2312" w:hAnsi="仿宋_GB2312" w:cs="仿宋_GB2312" w:hint="eastAsia"/>
          <w:sz w:val="32"/>
          <w:szCs w:val="32"/>
        </w:rPr>
        <w:t>我们这一代人的智慧和力量，创造属于我们这一代人的业绩和荣光。</w:t>
      </w:r>
    </w:p>
    <w:sectPr w:rsidR="00DE2915" w:rsidRPr="0003294C">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2E" w:rsidRDefault="005A112E">
      <w:r>
        <w:separator/>
      </w:r>
    </w:p>
  </w:endnote>
  <w:endnote w:type="continuationSeparator" w:id="0">
    <w:p w:rsidR="005A112E" w:rsidRDefault="005A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A65966" w:rsidRPr="00A65966">
      <w:rPr>
        <w:noProof/>
        <w:lang w:val="zh-CN"/>
      </w:rPr>
      <w:t>1</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2E" w:rsidRDefault="005A112E">
      <w:r>
        <w:separator/>
      </w:r>
    </w:p>
  </w:footnote>
  <w:footnote w:type="continuationSeparator" w:id="0">
    <w:p w:rsidR="005A112E" w:rsidRDefault="005A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07FFD"/>
    <w:rsid w:val="00025163"/>
    <w:rsid w:val="0003294C"/>
    <w:rsid w:val="000526DA"/>
    <w:rsid w:val="000F11D7"/>
    <w:rsid w:val="000F7031"/>
    <w:rsid w:val="00110F71"/>
    <w:rsid w:val="00112931"/>
    <w:rsid w:val="002245DA"/>
    <w:rsid w:val="00226B8D"/>
    <w:rsid w:val="00231CD2"/>
    <w:rsid w:val="002A07A6"/>
    <w:rsid w:val="002A6C76"/>
    <w:rsid w:val="002C0A82"/>
    <w:rsid w:val="003063A2"/>
    <w:rsid w:val="00337E01"/>
    <w:rsid w:val="003D2173"/>
    <w:rsid w:val="003F2217"/>
    <w:rsid w:val="004554E9"/>
    <w:rsid w:val="004E45EB"/>
    <w:rsid w:val="00533BEB"/>
    <w:rsid w:val="005627ED"/>
    <w:rsid w:val="005A112E"/>
    <w:rsid w:val="0064455A"/>
    <w:rsid w:val="006450B4"/>
    <w:rsid w:val="00662301"/>
    <w:rsid w:val="006B0A68"/>
    <w:rsid w:val="006C6814"/>
    <w:rsid w:val="006F581F"/>
    <w:rsid w:val="0070284F"/>
    <w:rsid w:val="007365E1"/>
    <w:rsid w:val="007412FB"/>
    <w:rsid w:val="00743956"/>
    <w:rsid w:val="00775A28"/>
    <w:rsid w:val="007768DE"/>
    <w:rsid w:val="007A479E"/>
    <w:rsid w:val="007D6350"/>
    <w:rsid w:val="00891467"/>
    <w:rsid w:val="008C047D"/>
    <w:rsid w:val="008D2357"/>
    <w:rsid w:val="00907CEE"/>
    <w:rsid w:val="00925BC2"/>
    <w:rsid w:val="00A11FEB"/>
    <w:rsid w:val="00A65966"/>
    <w:rsid w:val="00A80619"/>
    <w:rsid w:val="00A967B9"/>
    <w:rsid w:val="00AB0558"/>
    <w:rsid w:val="00AB5E60"/>
    <w:rsid w:val="00AE183D"/>
    <w:rsid w:val="00C63BE6"/>
    <w:rsid w:val="00CD3867"/>
    <w:rsid w:val="00CF544F"/>
    <w:rsid w:val="00CF5A39"/>
    <w:rsid w:val="00D372A0"/>
    <w:rsid w:val="00DE2915"/>
    <w:rsid w:val="00E035C4"/>
    <w:rsid w:val="00E33B6D"/>
    <w:rsid w:val="00F01638"/>
    <w:rsid w:val="00F53080"/>
    <w:rsid w:val="00F96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10E964-A54C-4823-A7F9-4B0C07E9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1293</Words>
  <Characters>7371</Characters>
  <Application>Microsoft Office Word</Application>
  <DocSecurity>0</DocSecurity>
  <Lines>61</Lines>
  <Paragraphs>17</Paragraphs>
  <ScaleCrop>false</ScaleCrop>
  <Company>微软中国</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96</cp:revision>
  <dcterms:created xsi:type="dcterms:W3CDTF">2021-03-31T01:32:00Z</dcterms:created>
  <dcterms:modified xsi:type="dcterms:W3CDTF">2022-09-26T07:18:00Z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