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sidR="00743956">
        <w:rPr>
          <w:rFonts w:ascii="黑体" w:eastAsia="黑体" w:hAnsi="黑体" w:hint="eastAsia"/>
          <w:sz w:val="24"/>
          <w:szCs w:val="24"/>
        </w:rPr>
        <w:t>1</w:t>
      </w:r>
      <w:r w:rsidR="0072637C">
        <w:rPr>
          <w:rFonts w:ascii="黑体" w:eastAsia="黑体" w:hAnsi="黑体" w:hint="eastAsia"/>
          <w:sz w:val="24"/>
          <w:szCs w:val="24"/>
        </w:rPr>
        <w:t>2</w:t>
      </w:r>
      <w:r>
        <w:rPr>
          <w:rFonts w:ascii="黑体" w:eastAsia="黑体" w:hAnsi="黑体" w:hint="eastAsia"/>
          <w:sz w:val="24"/>
          <w:szCs w:val="24"/>
        </w:rPr>
        <w:t>期）</w:t>
      </w:r>
    </w:p>
    <w:p w:rsidR="00C63BE6" w:rsidRPr="00231CD2" w:rsidRDefault="002C0A82">
      <w:pPr>
        <w:jc w:val="center"/>
        <w:rPr>
          <w:rFonts w:ascii="黑体" w:eastAsia="黑体" w:hAnsi="黑体"/>
          <w:sz w:val="24"/>
          <w:szCs w:val="24"/>
        </w:rPr>
      </w:pPr>
      <w:r>
        <w:rPr>
          <w:rFonts w:ascii="黑体" w:eastAsia="黑体" w:hAnsi="黑体" w:hint="eastAsia"/>
          <w:sz w:val="24"/>
          <w:szCs w:val="24"/>
        </w:rPr>
        <w:t xml:space="preserve">泰山学院党委宣传部编 </w:t>
      </w:r>
      <w:r w:rsidR="00ED7630">
        <w:rPr>
          <w:rFonts w:ascii="黑体" w:eastAsia="黑体" w:hAnsi="黑体" w:hint="eastAsia"/>
          <w:sz w:val="24"/>
          <w:szCs w:val="24"/>
        </w:rPr>
        <w:t xml:space="preserve">                               </w:t>
      </w:r>
      <w:r w:rsidRPr="00ED7630">
        <w:rPr>
          <w:rFonts w:ascii="黑体" w:eastAsia="黑体" w:hAnsi="黑体" w:hint="eastAsia"/>
          <w:sz w:val="24"/>
          <w:szCs w:val="24"/>
        </w:rPr>
        <w:t>202</w:t>
      </w:r>
      <w:r w:rsidRPr="00ED7630">
        <w:rPr>
          <w:rFonts w:ascii="黑体" w:eastAsia="黑体" w:hAnsi="黑体"/>
          <w:sz w:val="24"/>
          <w:szCs w:val="24"/>
        </w:rPr>
        <w:t>2</w:t>
      </w:r>
      <w:r w:rsidRPr="00ED7630">
        <w:rPr>
          <w:rFonts w:ascii="黑体" w:eastAsia="黑体" w:hAnsi="黑体" w:hint="eastAsia"/>
          <w:sz w:val="24"/>
          <w:szCs w:val="24"/>
        </w:rPr>
        <w:t>年</w:t>
      </w:r>
      <w:r w:rsidR="00ED7630" w:rsidRPr="00ED7630">
        <w:rPr>
          <w:rFonts w:ascii="黑体" w:eastAsia="黑体" w:hAnsi="黑体" w:hint="eastAsia"/>
          <w:sz w:val="24"/>
          <w:szCs w:val="24"/>
        </w:rPr>
        <w:t>10</w:t>
      </w:r>
      <w:r w:rsidRPr="00ED7630">
        <w:rPr>
          <w:rFonts w:ascii="黑体" w:eastAsia="黑体" w:hAnsi="黑体" w:hint="eastAsia"/>
          <w:sz w:val="24"/>
          <w:szCs w:val="24"/>
        </w:rPr>
        <w:t>月</w:t>
      </w:r>
      <w:r w:rsidR="00ED7630" w:rsidRPr="00ED7630">
        <w:rPr>
          <w:rFonts w:ascii="黑体" w:eastAsia="黑体" w:hAnsi="黑体" w:hint="eastAsia"/>
          <w:sz w:val="24"/>
          <w:szCs w:val="24"/>
        </w:rPr>
        <w:t>1</w:t>
      </w:r>
      <w:r w:rsidR="00194BD1">
        <w:rPr>
          <w:rFonts w:ascii="黑体" w:eastAsia="黑体" w:hAnsi="黑体" w:hint="eastAsia"/>
          <w:sz w:val="24"/>
          <w:szCs w:val="24"/>
        </w:rPr>
        <w:t>7</w:t>
      </w:r>
      <w:r w:rsidRPr="00ED7630">
        <w:rPr>
          <w:rFonts w:ascii="黑体" w:eastAsia="黑体" w:hAnsi="黑体" w:hint="eastAsia"/>
          <w:sz w:val="24"/>
          <w:szCs w:val="24"/>
        </w:rPr>
        <w:t>日</w:t>
      </w:r>
    </w:p>
    <w:p w:rsidR="00C63BE6" w:rsidRDefault="00763D3C">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Pr="001270CC" w:rsidRDefault="00C63BE6">
      <w:pPr>
        <w:rPr>
          <w:rFonts w:ascii="黑体" w:eastAsia="黑体" w:hAnsi="黑体"/>
          <w:sz w:val="24"/>
          <w:szCs w:val="24"/>
        </w:rPr>
      </w:pPr>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p>
    <w:p w:rsidR="001270CC" w:rsidRDefault="001270CC">
      <w:pPr>
        <w:pStyle w:val="a8"/>
        <w:ind w:left="420" w:firstLineChars="0" w:firstLine="0"/>
        <w:rPr>
          <w:rFonts w:ascii="楷体_GB2312" w:eastAsia="楷体_GB2312" w:hAnsi="方正小标宋简体" w:cs="方正小标宋简体"/>
          <w:bCs/>
          <w:sz w:val="32"/>
          <w:szCs w:val="32"/>
        </w:rPr>
      </w:pPr>
    </w:p>
    <w:p w:rsidR="001270CC" w:rsidRDefault="001270CC">
      <w:pPr>
        <w:pStyle w:val="a8"/>
        <w:ind w:left="420" w:firstLineChars="0" w:firstLine="0"/>
        <w:rPr>
          <w:rFonts w:ascii="楷体_GB2312" w:eastAsia="楷体_GB2312" w:hAnsi="方正小标宋简体" w:cs="方正小标宋简体"/>
          <w:bCs/>
          <w:sz w:val="32"/>
          <w:szCs w:val="32"/>
        </w:rPr>
      </w:pPr>
    </w:p>
    <w:p w:rsidR="007A479E" w:rsidRPr="00662301" w:rsidRDefault="008C047D" w:rsidP="008C047D">
      <w:pPr>
        <w:spacing w:line="640" w:lineRule="exact"/>
        <w:ind w:left="640" w:hangingChars="200" w:hanging="640"/>
        <w:rPr>
          <w:rFonts w:ascii="楷体_GB2312" w:eastAsia="楷体_GB2312" w:hAnsi="黑体"/>
          <w:sz w:val="32"/>
          <w:szCs w:val="32"/>
        </w:rPr>
      </w:pPr>
      <w:r w:rsidRPr="00662301">
        <w:rPr>
          <w:rFonts w:ascii="楷体_GB2312" w:eastAsia="楷体_GB2312" w:hAnsi="黑体" w:hint="eastAsia"/>
          <w:sz w:val="32"/>
          <w:szCs w:val="32"/>
        </w:rPr>
        <w:t>一、</w:t>
      </w:r>
      <w:r w:rsidR="00FA27C4" w:rsidRPr="00FA27C4">
        <w:rPr>
          <w:rFonts w:ascii="楷体_GB2312" w:eastAsia="楷体_GB2312" w:hAnsi="黑体" w:hint="eastAsia"/>
          <w:sz w:val="32"/>
          <w:szCs w:val="32"/>
        </w:rPr>
        <w:t>习近平：</w:t>
      </w:r>
      <w:proofErr w:type="gramStart"/>
      <w:r w:rsidR="00FA27C4" w:rsidRPr="00FA27C4">
        <w:rPr>
          <w:rFonts w:ascii="楷体_GB2312" w:eastAsia="楷体_GB2312" w:hAnsi="黑体" w:hint="eastAsia"/>
          <w:sz w:val="32"/>
          <w:szCs w:val="32"/>
        </w:rPr>
        <w:t>踔</w:t>
      </w:r>
      <w:proofErr w:type="gramEnd"/>
      <w:r w:rsidR="00FA27C4" w:rsidRPr="00FA27C4">
        <w:rPr>
          <w:rFonts w:ascii="楷体_GB2312" w:eastAsia="楷体_GB2312" w:hAnsi="黑体" w:hint="eastAsia"/>
          <w:sz w:val="32"/>
          <w:szCs w:val="32"/>
        </w:rPr>
        <w:t>厉奋发勇毅前行团结奋斗 夺取中国特色社会主义新胜利</w:t>
      </w:r>
      <w:r w:rsidR="007A479E" w:rsidRPr="00662301">
        <w:rPr>
          <w:rFonts w:ascii="楷体_GB2312" w:eastAsia="楷体_GB2312" w:hAnsi="黑体"/>
          <w:sz w:val="32"/>
          <w:szCs w:val="32"/>
        </w:rPr>
        <w:t>.........</w:t>
      </w:r>
      <w:r w:rsidR="007412FB" w:rsidRPr="007412FB">
        <w:t xml:space="preserve"> </w:t>
      </w:r>
      <w:r w:rsidR="007412FB" w:rsidRPr="007412FB">
        <w:rPr>
          <w:rFonts w:ascii="楷体_GB2312" w:eastAsia="楷体_GB2312" w:hAnsi="黑体"/>
          <w:sz w:val="32"/>
          <w:szCs w:val="32"/>
        </w:rPr>
        <w:t>...</w:t>
      </w:r>
      <w:r w:rsidR="007A479E" w:rsidRPr="00662301">
        <w:rPr>
          <w:rFonts w:ascii="楷体_GB2312" w:eastAsia="楷体_GB2312" w:hAnsi="黑体"/>
          <w:sz w:val="32"/>
          <w:szCs w:val="32"/>
        </w:rPr>
        <w:t>.</w:t>
      </w:r>
      <w:r w:rsidR="007412FB" w:rsidRPr="007412FB">
        <w:t xml:space="preserve"> </w:t>
      </w:r>
      <w:r w:rsidR="007412FB" w:rsidRPr="007412FB">
        <w:rPr>
          <w:rFonts w:ascii="楷体_GB2312" w:eastAsia="楷体_GB2312" w:hAnsi="黑体"/>
          <w:sz w:val="32"/>
          <w:szCs w:val="32"/>
        </w:rPr>
        <w:t>..</w:t>
      </w:r>
      <w:r w:rsidR="007412FB" w:rsidRPr="007412FB">
        <w:t xml:space="preserve"> </w:t>
      </w:r>
      <w:r w:rsidR="007412FB" w:rsidRPr="007412FB">
        <w:rPr>
          <w:rFonts w:ascii="楷体_GB2312" w:eastAsia="楷体_GB2312" w:hAnsi="黑体"/>
          <w:sz w:val="32"/>
          <w:szCs w:val="32"/>
        </w:rPr>
        <w:t>....</w:t>
      </w:r>
      <w:r w:rsidR="00FA27C4" w:rsidRPr="00FA27C4">
        <w:t xml:space="preserve"> </w:t>
      </w:r>
      <w:proofErr w:type="gramStart"/>
      <w:r w:rsidR="001270CC">
        <w:rPr>
          <w:rFonts w:ascii="楷体_GB2312" w:eastAsia="楷体_GB2312" w:hAnsi="黑体"/>
          <w:sz w:val="32"/>
          <w:szCs w:val="32"/>
        </w:rPr>
        <w:t>.......</w:t>
      </w:r>
      <w:r w:rsidR="00FA27C4" w:rsidRPr="00FA27C4">
        <w:rPr>
          <w:rFonts w:ascii="楷体_GB2312" w:eastAsia="楷体_GB2312" w:hAnsi="黑体"/>
          <w:sz w:val="32"/>
          <w:szCs w:val="32"/>
        </w:rPr>
        <w:t>..</w:t>
      </w:r>
      <w:r w:rsidR="007A479E" w:rsidRPr="00662301">
        <w:rPr>
          <w:rFonts w:ascii="楷体_GB2312" w:eastAsia="楷体_GB2312" w:hAnsi="黑体"/>
          <w:sz w:val="32"/>
          <w:szCs w:val="32"/>
        </w:rPr>
        <w:t>..</w:t>
      </w:r>
      <w:r w:rsidR="001270CC" w:rsidRPr="001270CC">
        <w:t xml:space="preserve"> </w:t>
      </w:r>
      <w:r w:rsidR="007A479E" w:rsidRPr="00662301">
        <w:rPr>
          <w:rFonts w:ascii="楷体_GB2312" w:eastAsia="楷体_GB2312" w:hAnsi="黑体"/>
          <w:sz w:val="32"/>
          <w:szCs w:val="32"/>
        </w:rPr>
        <w:t>.</w:t>
      </w:r>
      <w:proofErr w:type="gramEnd"/>
      <w:r w:rsidR="001270CC" w:rsidRPr="001270CC">
        <w:t xml:space="preserve"> </w:t>
      </w:r>
      <w:r w:rsidR="001270CC" w:rsidRPr="001270CC">
        <w:rPr>
          <w:rFonts w:ascii="楷体_GB2312" w:eastAsia="楷体_GB2312" w:hAnsi="黑体"/>
          <w:sz w:val="32"/>
          <w:szCs w:val="32"/>
        </w:rPr>
        <w:t>.</w:t>
      </w:r>
      <w:r w:rsidR="007A479E" w:rsidRPr="00662301">
        <w:rPr>
          <w:rFonts w:ascii="楷体_GB2312" w:eastAsia="楷体_GB2312" w:hAnsi="黑体"/>
          <w:sz w:val="32"/>
          <w:szCs w:val="32"/>
        </w:rPr>
        <w:t>.</w:t>
      </w:r>
      <w:r w:rsidR="007A479E" w:rsidRPr="00662301">
        <w:rPr>
          <w:rFonts w:ascii="楷体_GB2312" w:eastAsia="楷体_GB2312" w:hAnsi="黑体" w:hint="eastAsia"/>
          <w:sz w:val="32"/>
          <w:szCs w:val="32"/>
        </w:rPr>
        <w:t>1</w:t>
      </w:r>
    </w:p>
    <w:p w:rsidR="008C047D" w:rsidRPr="0072637C" w:rsidRDefault="008C047D" w:rsidP="008C047D">
      <w:pPr>
        <w:spacing w:line="640" w:lineRule="exact"/>
        <w:ind w:left="640" w:hangingChars="200" w:hanging="640"/>
        <w:rPr>
          <w:rFonts w:ascii="楷体_GB2312" w:eastAsia="楷体_GB2312" w:hAnsi="黑体"/>
          <w:sz w:val="32"/>
          <w:szCs w:val="32"/>
        </w:rPr>
      </w:pPr>
      <w:r w:rsidRPr="0072637C">
        <w:rPr>
          <w:rFonts w:ascii="楷体_GB2312" w:eastAsia="楷体_GB2312" w:hAnsi="黑体" w:hint="eastAsia"/>
          <w:sz w:val="32"/>
          <w:szCs w:val="32"/>
        </w:rPr>
        <w:t>二、</w:t>
      </w:r>
      <w:r w:rsidR="0072637C" w:rsidRPr="0072637C">
        <w:rPr>
          <w:rFonts w:ascii="楷体_GB2312" w:eastAsia="楷体_GB2312" w:hAnsi="黑体" w:hint="eastAsia"/>
          <w:sz w:val="32"/>
          <w:szCs w:val="32"/>
        </w:rPr>
        <w:t>习近平：新时代中国共产党的历史使命</w:t>
      </w:r>
      <w:r w:rsidR="00CF544F" w:rsidRPr="0072637C">
        <w:rPr>
          <w:rFonts w:ascii="楷体_GB2312" w:eastAsia="楷体_GB2312" w:hAnsi="黑体"/>
          <w:sz w:val="32"/>
          <w:szCs w:val="32"/>
        </w:rPr>
        <w:t>.</w:t>
      </w:r>
      <w:proofErr w:type="gramStart"/>
      <w:r w:rsidR="00CF544F" w:rsidRPr="0072637C">
        <w:rPr>
          <w:rFonts w:ascii="楷体_GB2312" w:eastAsia="楷体_GB2312" w:hAnsi="黑体"/>
          <w:sz w:val="32"/>
          <w:szCs w:val="32"/>
        </w:rPr>
        <w:t>.</w:t>
      </w:r>
      <w:r w:rsidR="00CF544F" w:rsidRPr="0072637C">
        <w:t xml:space="preserve"> </w:t>
      </w:r>
      <w:r w:rsidR="000526DA" w:rsidRPr="0072637C">
        <w:rPr>
          <w:rFonts w:ascii="楷体_GB2312" w:eastAsia="楷体_GB2312" w:hAnsi="黑体"/>
          <w:sz w:val="32"/>
          <w:szCs w:val="32"/>
        </w:rPr>
        <w:t>.</w:t>
      </w:r>
      <w:r w:rsidR="00CF544F" w:rsidRPr="0072637C">
        <w:t xml:space="preserve"> </w:t>
      </w:r>
      <w:r w:rsidR="00CF544F" w:rsidRPr="0072637C">
        <w:rPr>
          <w:rFonts w:ascii="楷体_GB2312" w:eastAsia="楷体_GB2312" w:hAnsi="黑体"/>
          <w:sz w:val="32"/>
          <w:szCs w:val="32"/>
        </w:rPr>
        <w:t>.....</w:t>
      </w:r>
      <w:r w:rsidR="000526DA" w:rsidRPr="0072637C">
        <w:rPr>
          <w:rFonts w:ascii="楷体_GB2312" w:eastAsia="楷体_GB2312" w:hAnsi="黑体"/>
          <w:sz w:val="32"/>
          <w:szCs w:val="32"/>
        </w:rPr>
        <w:t>....</w:t>
      </w:r>
      <w:r w:rsidR="0072637C">
        <w:rPr>
          <w:rFonts w:ascii="楷体_GB2312" w:eastAsia="楷体_GB2312" w:hAnsi="黑体" w:hint="eastAsia"/>
          <w:sz w:val="32"/>
          <w:szCs w:val="32"/>
        </w:rPr>
        <w:t>3</w:t>
      </w:r>
      <w:proofErr w:type="gramEnd"/>
    </w:p>
    <w:p w:rsidR="008C047D" w:rsidRPr="0072637C" w:rsidRDefault="008C047D" w:rsidP="008C047D">
      <w:pPr>
        <w:spacing w:line="640" w:lineRule="exact"/>
        <w:ind w:left="640" w:hangingChars="200" w:hanging="640"/>
        <w:rPr>
          <w:rFonts w:ascii="楷体_GB2312" w:eastAsia="楷体_GB2312" w:hAnsi="黑体"/>
          <w:sz w:val="32"/>
          <w:szCs w:val="32"/>
        </w:rPr>
      </w:pPr>
      <w:r w:rsidRPr="0072637C">
        <w:rPr>
          <w:rFonts w:ascii="楷体_GB2312" w:eastAsia="楷体_GB2312" w:hAnsi="黑体" w:hint="eastAsia"/>
          <w:sz w:val="32"/>
          <w:szCs w:val="32"/>
        </w:rPr>
        <w:t>三、</w:t>
      </w:r>
      <w:r w:rsidR="0072637C" w:rsidRPr="0072637C">
        <w:rPr>
          <w:rFonts w:ascii="楷体_GB2312" w:eastAsia="楷体_GB2312" w:hAnsi="黑体" w:hint="eastAsia"/>
          <w:sz w:val="32"/>
          <w:szCs w:val="32"/>
        </w:rPr>
        <w:t>习近平：在找矿突破战略行动中发挥更大作用 奋力书写“英雄地质队”新篇章</w:t>
      </w:r>
      <w:r w:rsidR="00925BC2" w:rsidRPr="0072637C">
        <w:rPr>
          <w:rFonts w:ascii="楷体_GB2312" w:eastAsia="楷体_GB2312" w:hAnsi="黑体"/>
          <w:sz w:val="32"/>
          <w:szCs w:val="32"/>
        </w:rPr>
        <w:t>....</w:t>
      </w:r>
      <w:r w:rsidR="0072637C" w:rsidRPr="0072637C">
        <w:rPr>
          <w:rFonts w:ascii="楷体_GB2312" w:eastAsia="楷体_GB2312" w:hAnsi="黑体"/>
          <w:sz w:val="32"/>
          <w:szCs w:val="32"/>
        </w:rPr>
        <w:t>........</w:t>
      </w:r>
      <w:r w:rsidR="0072637C" w:rsidRPr="0072637C">
        <w:t xml:space="preserve"> </w:t>
      </w:r>
      <w:r w:rsidR="0072637C" w:rsidRPr="0072637C">
        <w:rPr>
          <w:rFonts w:ascii="楷体_GB2312" w:eastAsia="楷体_GB2312" w:hAnsi="黑体"/>
          <w:sz w:val="32"/>
          <w:szCs w:val="32"/>
        </w:rPr>
        <w:t>....</w:t>
      </w:r>
      <w:r w:rsidR="000F7031" w:rsidRPr="0072637C">
        <w:rPr>
          <w:rFonts w:ascii="楷体_GB2312" w:eastAsia="楷体_GB2312" w:hAnsi="黑体"/>
          <w:sz w:val="32"/>
          <w:szCs w:val="32"/>
        </w:rPr>
        <w:t>.....</w:t>
      </w:r>
      <w:r w:rsidR="00A80619" w:rsidRPr="0072637C">
        <w:rPr>
          <w:rFonts w:ascii="楷体_GB2312" w:eastAsia="楷体_GB2312" w:hAnsi="黑体"/>
          <w:sz w:val="32"/>
          <w:szCs w:val="32"/>
        </w:rPr>
        <w:t>..</w:t>
      </w:r>
      <w:r w:rsidR="0064455A" w:rsidRPr="0072637C">
        <w:rPr>
          <w:rFonts w:ascii="楷体_GB2312" w:eastAsia="楷体_GB2312" w:hAnsi="黑体"/>
          <w:sz w:val="32"/>
          <w:szCs w:val="32"/>
        </w:rPr>
        <w:t>.</w:t>
      </w:r>
      <w:r w:rsidRPr="0072637C">
        <w:rPr>
          <w:rFonts w:ascii="楷体_GB2312" w:eastAsia="楷体_GB2312" w:hAnsi="黑体"/>
          <w:sz w:val="32"/>
          <w:szCs w:val="32"/>
        </w:rPr>
        <w:t>.</w:t>
      </w:r>
      <w:r w:rsidR="0072637C">
        <w:rPr>
          <w:rFonts w:ascii="楷体_GB2312" w:eastAsia="楷体_GB2312" w:hAnsi="黑体" w:hint="eastAsia"/>
          <w:sz w:val="32"/>
          <w:szCs w:val="32"/>
        </w:rPr>
        <w:t>8</w:t>
      </w:r>
    </w:p>
    <w:p w:rsidR="004E45EB" w:rsidRDefault="001270CC" w:rsidP="001270CC">
      <w:pPr>
        <w:spacing w:line="640" w:lineRule="exact"/>
        <w:ind w:left="640" w:hangingChars="200" w:hanging="640"/>
        <w:rPr>
          <w:rFonts w:ascii="楷体_GB2312" w:eastAsia="楷体_GB2312" w:hAnsi="黑体"/>
          <w:sz w:val="32"/>
          <w:szCs w:val="32"/>
        </w:rPr>
      </w:pPr>
      <w:r w:rsidRPr="001270CC">
        <w:rPr>
          <w:rFonts w:ascii="楷体_GB2312" w:eastAsia="楷体_GB2312" w:hAnsi="黑体" w:hint="eastAsia"/>
          <w:sz w:val="32"/>
          <w:szCs w:val="32"/>
        </w:rPr>
        <w:t>四、</w:t>
      </w:r>
      <w:r w:rsidRPr="00E605F2">
        <w:rPr>
          <w:rFonts w:ascii="楷体_GB2312" w:eastAsia="楷体_GB2312" w:hAnsi="黑体" w:hint="eastAsia"/>
          <w:sz w:val="32"/>
          <w:szCs w:val="32"/>
        </w:rPr>
        <w:t>习近平：坚持人民至上</w:t>
      </w:r>
      <w:r w:rsidRPr="00E605F2">
        <w:rPr>
          <w:rFonts w:ascii="楷体_GB2312" w:eastAsia="楷体_GB2312" w:hAnsi="黑体"/>
          <w:sz w:val="32"/>
          <w:szCs w:val="32"/>
        </w:rPr>
        <w:t>..</w:t>
      </w:r>
      <w:r w:rsidRPr="00E605F2">
        <w:t xml:space="preserve"> </w:t>
      </w:r>
      <w:r w:rsidRPr="00E605F2">
        <w:rPr>
          <w:rFonts w:ascii="楷体_GB2312" w:eastAsia="楷体_GB2312" w:hAnsi="黑体"/>
          <w:sz w:val="32"/>
          <w:szCs w:val="32"/>
        </w:rPr>
        <w:t>..</w:t>
      </w:r>
      <w:r w:rsidRPr="00E605F2">
        <w:t xml:space="preserve"> </w:t>
      </w:r>
      <w:r w:rsidRPr="00E605F2">
        <w:rPr>
          <w:rFonts w:ascii="楷体_GB2312" w:eastAsia="楷体_GB2312" w:hAnsi="黑体"/>
          <w:sz w:val="32"/>
          <w:szCs w:val="32"/>
        </w:rPr>
        <w:t>...</w:t>
      </w:r>
      <w:r w:rsidRPr="00E605F2">
        <w:t xml:space="preserve"> </w:t>
      </w:r>
      <w:r w:rsidRPr="00E605F2">
        <w:rPr>
          <w:rFonts w:ascii="楷体_GB2312" w:eastAsia="楷体_GB2312" w:hAnsi="黑体"/>
          <w:sz w:val="32"/>
          <w:szCs w:val="32"/>
        </w:rPr>
        <w:t>..</w:t>
      </w:r>
      <w:r w:rsidRPr="00E605F2">
        <w:t xml:space="preserve"> </w:t>
      </w:r>
      <w:proofErr w:type="gramStart"/>
      <w:r w:rsidRPr="00E605F2">
        <w:rPr>
          <w:rFonts w:ascii="楷体_GB2312" w:eastAsia="楷体_GB2312" w:hAnsi="黑体"/>
          <w:sz w:val="32"/>
          <w:szCs w:val="32"/>
        </w:rPr>
        <w:t>....</w:t>
      </w:r>
      <w:r w:rsidRPr="00E605F2">
        <w:t xml:space="preserve"> </w:t>
      </w:r>
      <w:r w:rsidRPr="00E605F2">
        <w:rPr>
          <w:rFonts w:ascii="楷体_GB2312" w:eastAsia="楷体_GB2312" w:hAnsi="黑体"/>
          <w:sz w:val="32"/>
          <w:szCs w:val="32"/>
        </w:rPr>
        <w:t>....</w:t>
      </w:r>
      <w:r w:rsidRPr="00E605F2">
        <w:t xml:space="preserve"> </w:t>
      </w:r>
      <w:r w:rsidRPr="00E605F2">
        <w:rPr>
          <w:rFonts w:ascii="楷体_GB2312" w:eastAsia="楷体_GB2312" w:hAnsi="黑体"/>
          <w:sz w:val="32"/>
          <w:szCs w:val="32"/>
        </w:rPr>
        <w:t>........</w:t>
      </w:r>
      <w:r>
        <w:rPr>
          <w:rFonts w:ascii="楷体_GB2312" w:eastAsia="楷体_GB2312" w:hAnsi="黑体" w:hint="eastAsia"/>
          <w:sz w:val="32"/>
          <w:szCs w:val="32"/>
        </w:rPr>
        <w:t>9</w:t>
      </w:r>
      <w:proofErr w:type="gramEnd"/>
    </w:p>
    <w:p w:rsidR="00455EC2" w:rsidRPr="00ED7630" w:rsidRDefault="00455EC2" w:rsidP="00455EC2">
      <w:pPr>
        <w:spacing w:line="640" w:lineRule="exact"/>
        <w:ind w:left="640" w:hangingChars="200" w:hanging="640"/>
        <w:rPr>
          <w:rFonts w:ascii="楷体_GB2312" w:eastAsia="楷体_GB2312" w:hAnsi="黑体"/>
          <w:sz w:val="32"/>
          <w:szCs w:val="32"/>
        </w:rPr>
        <w:sectPr w:rsidR="00455EC2" w:rsidRPr="00ED7630">
          <w:headerReference w:type="default" r:id="rId10"/>
          <w:footerReference w:type="default" r:id="rId11"/>
          <w:pgSz w:w="11906" w:h="16838"/>
          <w:pgMar w:top="1440" w:right="1797" w:bottom="1440" w:left="1797" w:header="851" w:footer="992" w:gutter="0"/>
          <w:cols w:space="0"/>
          <w:docGrid w:type="lines" w:linePitch="312"/>
        </w:sectPr>
      </w:pPr>
      <w:r w:rsidRPr="00ED7630">
        <w:rPr>
          <w:rFonts w:ascii="楷体_GB2312" w:eastAsia="楷体_GB2312" w:hAnsi="黑体" w:hint="eastAsia"/>
          <w:sz w:val="32"/>
          <w:szCs w:val="32"/>
        </w:rPr>
        <w:t>五、</w:t>
      </w:r>
      <w:r w:rsidR="00ED7630" w:rsidRPr="00ED7630">
        <w:rPr>
          <w:rFonts w:ascii="楷体_GB2312" w:eastAsia="楷体_GB2312" w:hAnsi="黑体" w:hint="eastAsia"/>
          <w:sz w:val="32"/>
          <w:szCs w:val="32"/>
        </w:rPr>
        <w:t>习近平：心往一处想劲往一处使推动中华民族伟大复兴号巨轮乘风破浪</w:t>
      </w:r>
      <w:bookmarkStart w:id="0" w:name="_GoBack"/>
      <w:bookmarkEnd w:id="0"/>
      <w:r w:rsidR="00ED7630" w:rsidRPr="00ED7630">
        <w:rPr>
          <w:rFonts w:ascii="楷体_GB2312" w:eastAsia="楷体_GB2312" w:hAnsi="黑体" w:hint="eastAsia"/>
          <w:sz w:val="32"/>
          <w:szCs w:val="32"/>
        </w:rPr>
        <w:t>扬帆远航..</w:t>
      </w:r>
      <w:r w:rsidR="0092515E">
        <w:rPr>
          <w:rFonts w:ascii="楷体_GB2312" w:eastAsia="楷体_GB2312" w:hAnsi="黑体" w:hint="eastAsia"/>
          <w:sz w:val="32"/>
          <w:szCs w:val="32"/>
        </w:rPr>
        <w:t>................</w:t>
      </w:r>
      <w:r w:rsidR="0092515E" w:rsidRPr="0092515E">
        <w:rPr>
          <w:rFonts w:ascii="楷体_GB2312" w:eastAsia="楷体_GB2312" w:hAnsi="黑体"/>
          <w:sz w:val="32"/>
          <w:szCs w:val="32"/>
        </w:rPr>
        <w:t>.</w:t>
      </w:r>
      <w:r w:rsidR="00ED7630" w:rsidRPr="00ED7630">
        <w:rPr>
          <w:rFonts w:ascii="楷体_GB2312" w:eastAsia="楷体_GB2312" w:hAnsi="黑体" w:hint="eastAsia"/>
          <w:sz w:val="32"/>
          <w:szCs w:val="32"/>
        </w:rPr>
        <w:t>....13</w:t>
      </w:r>
    </w:p>
    <w:p w:rsidR="007412FB" w:rsidRPr="00966312" w:rsidRDefault="00E314CE" w:rsidP="00966312">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966312">
        <w:rPr>
          <w:rStyle w:val="a6"/>
          <w:rFonts w:ascii="方正小标宋简体" w:eastAsia="方正小标宋简体" w:hAnsi="方正小标宋简体" w:cs="方正小标宋简体" w:hint="eastAsia"/>
          <w:kern w:val="0"/>
          <w:sz w:val="44"/>
          <w:szCs w:val="44"/>
        </w:rPr>
        <w:lastRenderedPageBreak/>
        <w:t xml:space="preserve">习近平在参观“奋进新时代”主题成就展时强调 </w:t>
      </w:r>
      <w:proofErr w:type="gramStart"/>
      <w:r w:rsidRPr="00966312">
        <w:rPr>
          <w:rStyle w:val="a6"/>
          <w:rFonts w:ascii="方正小标宋简体" w:eastAsia="方正小标宋简体" w:hAnsi="方正小标宋简体" w:cs="方正小标宋简体" w:hint="eastAsia"/>
          <w:kern w:val="0"/>
          <w:sz w:val="44"/>
          <w:szCs w:val="44"/>
        </w:rPr>
        <w:t>踔</w:t>
      </w:r>
      <w:proofErr w:type="gramEnd"/>
      <w:r w:rsidRPr="00966312">
        <w:rPr>
          <w:rStyle w:val="a6"/>
          <w:rFonts w:ascii="方正小标宋简体" w:eastAsia="方正小标宋简体" w:hAnsi="方正小标宋简体" w:cs="方正小标宋简体" w:hint="eastAsia"/>
          <w:kern w:val="0"/>
          <w:sz w:val="44"/>
          <w:szCs w:val="44"/>
        </w:rPr>
        <w:t>厉奋发勇毅前行团结奋斗 夺取中国特色社会主义新胜利</w:t>
      </w:r>
    </w:p>
    <w:p w:rsidR="00662301" w:rsidRPr="009A3596" w:rsidRDefault="00662301" w:rsidP="006C6814">
      <w:pPr>
        <w:adjustRightInd w:val="0"/>
        <w:snapToGrid w:val="0"/>
        <w:spacing w:line="560" w:lineRule="exact"/>
        <w:jc w:val="center"/>
        <w:rPr>
          <w:rFonts w:ascii="仿宋_GB2312" w:eastAsia="仿宋_GB2312" w:hAnsi="仿宋_GB2312" w:cs="仿宋_GB2312"/>
          <w:color w:val="FF0000"/>
          <w:sz w:val="32"/>
          <w:szCs w:val="32"/>
        </w:rPr>
      </w:pPr>
    </w:p>
    <w:p w:rsidR="00E314CE" w:rsidRDefault="00E314CE" w:rsidP="00E314CE">
      <w:pPr>
        <w:adjustRightInd w:val="0"/>
        <w:snapToGrid w:val="0"/>
        <w:spacing w:line="560" w:lineRule="exact"/>
        <w:ind w:firstLineChars="200" w:firstLine="640"/>
        <w:rPr>
          <w:rFonts w:ascii="仿宋_GB2312" w:eastAsia="仿宋_GB2312" w:hAnsi="仿宋_GB2312" w:cs="仿宋_GB2312"/>
          <w:sz w:val="32"/>
          <w:szCs w:val="32"/>
        </w:rPr>
      </w:pPr>
      <w:r w:rsidRPr="00E314CE">
        <w:rPr>
          <w:rFonts w:ascii="仿宋_GB2312" w:eastAsia="仿宋_GB2312" w:hAnsi="仿宋_GB2312" w:cs="仿宋_GB2312" w:hint="eastAsia"/>
          <w:sz w:val="32"/>
          <w:szCs w:val="32"/>
        </w:rPr>
        <w:t>在党的二十大即将召开之际，中共中央总书记、国家主席、中央军委主席习近平9月27日前往北京展览馆，参观“奋进新时代”主题成就展。他强调，党的十八大以来，党中央团结带领全党全国各族人民，攻克了许多长期没有解决的难题，办成了许多事关长远的大事要事，经受住了来自政治、经济、意识形态、自然界等方面的风险挑战考验，党和国家事业取得历史性成就、发生历史性变革，为实现中华民族伟大复兴提供了更为完善的制度保证、更为坚实的物质基础、更为主动的精神力量。要广泛宣传10年来的战略性举措、变革性实践、突破性进展、标志性成果，宣传10年来的伟大变革在党史、新中国史、改革开放史、社会主义发展史、中华民族发展史上具有的里程碑意义，激励全党全国各族人民坚定历史自信、增强历史主动，</w:t>
      </w:r>
      <w:proofErr w:type="gramStart"/>
      <w:r w:rsidRPr="00E314CE">
        <w:rPr>
          <w:rFonts w:ascii="仿宋_GB2312" w:eastAsia="仿宋_GB2312" w:hAnsi="仿宋_GB2312" w:cs="仿宋_GB2312" w:hint="eastAsia"/>
          <w:sz w:val="32"/>
          <w:szCs w:val="32"/>
        </w:rPr>
        <w:t>踔</w:t>
      </w:r>
      <w:proofErr w:type="gramEnd"/>
      <w:r w:rsidRPr="00E314CE">
        <w:rPr>
          <w:rFonts w:ascii="仿宋_GB2312" w:eastAsia="仿宋_GB2312" w:hAnsi="仿宋_GB2312" w:cs="仿宋_GB2312" w:hint="eastAsia"/>
          <w:sz w:val="32"/>
          <w:szCs w:val="32"/>
        </w:rPr>
        <w:t>厉奋发、勇毅前行、团结奋斗，谱写全面建设社会主义现代化国家新篇章，夺取中国特色社会主义新胜利。</w:t>
      </w:r>
    </w:p>
    <w:p w:rsidR="00E314CE" w:rsidRDefault="00E314CE" w:rsidP="00E314CE">
      <w:pPr>
        <w:adjustRightInd w:val="0"/>
        <w:snapToGrid w:val="0"/>
        <w:spacing w:line="560" w:lineRule="exact"/>
        <w:ind w:firstLineChars="200" w:firstLine="640"/>
        <w:rPr>
          <w:rFonts w:ascii="仿宋_GB2312" w:eastAsia="仿宋_GB2312" w:hAnsi="仿宋_GB2312" w:cs="仿宋_GB2312"/>
          <w:sz w:val="32"/>
          <w:szCs w:val="32"/>
        </w:rPr>
      </w:pPr>
      <w:r w:rsidRPr="00E314CE">
        <w:rPr>
          <w:rFonts w:ascii="仿宋_GB2312" w:eastAsia="仿宋_GB2312" w:hAnsi="仿宋_GB2312" w:cs="仿宋_GB2312" w:hint="eastAsia"/>
          <w:sz w:val="32"/>
          <w:szCs w:val="32"/>
        </w:rPr>
        <w:t>下午3时45分，习近平等领导同志来到北京展览馆，走进展厅参观展览。展览紧扣“奋进新时代”这一主题，以党的十八大以来以习近平同志为核心的党中央治国理政为主线，聚焦新时代10年党和国家事业的伟大成就、伟大变革，既展现事业发展</w:t>
      </w:r>
      <w:r w:rsidRPr="00E314CE">
        <w:rPr>
          <w:rFonts w:ascii="仿宋_GB2312" w:eastAsia="仿宋_GB2312" w:hAnsi="仿宋_GB2312" w:cs="仿宋_GB2312" w:hint="eastAsia"/>
          <w:sz w:val="32"/>
          <w:szCs w:val="32"/>
        </w:rPr>
        <w:lastRenderedPageBreak/>
        <w:t>的新局新貌，又揭示变革背后的力量和动能；既展现新时代中国共产党人的政治引领、思想指引，又反映广大人民群众团结一心、干事创业的良好风貌。</w:t>
      </w:r>
      <w:proofErr w:type="gramStart"/>
      <w:r w:rsidRPr="00E314CE">
        <w:rPr>
          <w:rFonts w:ascii="仿宋_GB2312" w:eastAsia="仿宋_GB2312" w:hAnsi="仿宋_GB2312" w:cs="仿宋_GB2312" w:hint="eastAsia"/>
          <w:sz w:val="32"/>
          <w:szCs w:val="32"/>
        </w:rPr>
        <w:t>展览设序厅</w:t>
      </w:r>
      <w:proofErr w:type="gramEnd"/>
      <w:r w:rsidRPr="00E314CE">
        <w:rPr>
          <w:rFonts w:ascii="仿宋_GB2312" w:eastAsia="仿宋_GB2312" w:hAnsi="仿宋_GB2312" w:cs="仿宋_GB2312" w:hint="eastAsia"/>
          <w:sz w:val="32"/>
          <w:szCs w:val="32"/>
        </w:rPr>
        <w:t>、中央综合展区、地方展区、展望展区、室外展区和互动展区6个展区，面积超过3万平方米，运用图片、实物、模型等6000多项展览要素，角度丰富、内涵饱满。</w:t>
      </w:r>
    </w:p>
    <w:p w:rsidR="00E314CE" w:rsidRDefault="00E314CE" w:rsidP="00E314CE">
      <w:pPr>
        <w:adjustRightInd w:val="0"/>
        <w:snapToGrid w:val="0"/>
        <w:spacing w:line="560" w:lineRule="exact"/>
        <w:ind w:firstLineChars="200" w:firstLine="640"/>
        <w:rPr>
          <w:rFonts w:ascii="仿宋_GB2312" w:eastAsia="仿宋_GB2312" w:hAnsi="仿宋_GB2312" w:cs="仿宋_GB2312"/>
          <w:sz w:val="32"/>
          <w:szCs w:val="32"/>
        </w:rPr>
      </w:pPr>
      <w:r w:rsidRPr="00E314CE">
        <w:rPr>
          <w:rFonts w:ascii="仿宋_GB2312" w:eastAsia="仿宋_GB2312" w:hAnsi="仿宋_GB2312" w:cs="仿宋_GB2312" w:hint="eastAsia"/>
          <w:sz w:val="32"/>
          <w:szCs w:val="32"/>
        </w:rPr>
        <w:t>展示我国科技水平和制造能力跃升的自主研发关键产品实物、模型，反映功勋荣誉表彰体系日益丰富完备的勋章、奖章，国家级重大出版项目《复兴文库》，生动再现脱贫攻坚和抗击新冠肺炎疫情历史进程的实物、图表、图片，“五基”协同天空地一体化生态环境立体遥感监测体系模拟沙盘，武器装备模型，呈现总体国家安全</w:t>
      </w:r>
      <w:proofErr w:type="gramStart"/>
      <w:r w:rsidRPr="00E314CE">
        <w:rPr>
          <w:rFonts w:ascii="仿宋_GB2312" w:eastAsia="仿宋_GB2312" w:hAnsi="仿宋_GB2312" w:cs="仿宋_GB2312" w:hint="eastAsia"/>
          <w:sz w:val="32"/>
          <w:szCs w:val="32"/>
        </w:rPr>
        <w:t>观深刻</w:t>
      </w:r>
      <w:proofErr w:type="gramEnd"/>
      <w:r w:rsidRPr="00E314CE">
        <w:rPr>
          <w:rFonts w:ascii="仿宋_GB2312" w:eastAsia="仿宋_GB2312" w:hAnsi="仿宋_GB2312" w:cs="仿宋_GB2312" w:hint="eastAsia"/>
          <w:sz w:val="32"/>
          <w:szCs w:val="32"/>
        </w:rPr>
        <w:t>内涵、党内法规制度建设成果的展板、实物，</w:t>
      </w:r>
      <w:proofErr w:type="gramStart"/>
      <w:r w:rsidRPr="00E314CE">
        <w:rPr>
          <w:rFonts w:ascii="仿宋_GB2312" w:eastAsia="仿宋_GB2312" w:hAnsi="仿宋_GB2312" w:cs="仿宋_GB2312" w:hint="eastAsia"/>
          <w:sz w:val="32"/>
          <w:szCs w:val="32"/>
        </w:rPr>
        <w:t>彰显京津</w:t>
      </w:r>
      <w:proofErr w:type="gramEnd"/>
      <w:r w:rsidRPr="00E314CE">
        <w:rPr>
          <w:rFonts w:ascii="仿宋_GB2312" w:eastAsia="仿宋_GB2312" w:hAnsi="仿宋_GB2312" w:cs="仿宋_GB2312" w:hint="eastAsia"/>
          <w:sz w:val="32"/>
          <w:szCs w:val="32"/>
        </w:rPr>
        <w:t>冀协同发展成就的立体电子地图，展现规划建设、轨道交通和科技创新等方面亮点成果的粤港澳大湾区沙盘……一件件实物模型、一段</w:t>
      </w:r>
      <w:proofErr w:type="gramStart"/>
      <w:r w:rsidRPr="00E314CE">
        <w:rPr>
          <w:rFonts w:ascii="仿宋_GB2312" w:eastAsia="仿宋_GB2312" w:hAnsi="仿宋_GB2312" w:cs="仿宋_GB2312" w:hint="eastAsia"/>
          <w:sz w:val="32"/>
          <w:szCs w:val="32"/>
        </w:rPr>
        <w:t>段</w:t>
      </w:r>
      <w:proofErr w:type="gramEnd"/>
      <w:r w:rsidRPr="00E314CE">
        <w:rPr>
          <w:rFonts w:ascii="仿宋_GB2312" w:eastAsia="仿宋_GB2312" w:hAnsi="仿宋_GB2312" w:cs="仿宋_GB2312" w:hint="eastAsia"/>
          <w:sz w:val="32"/>
          <w:szCs w:val="32"/>
        </w:rPr>
        <w:t>生动视频、一幅幅图片图表，吸引了习近平等领导同志的目光。他们不时驻足观看，听取讲解，询问有关情况。</w:t>
      </w:r>
    </w:p>
    <w:p w:rsidR="00E314CE" w:rsidRDefault="00E314CE" w:rsidP="00E314CE">
      <w:pPr>
        <w:adjustRightInd w:val="0"/>
        <w:snapToGrid w:val="0"/>
        <w:spacing w:line="560" w:lineRule="exact"/>
        <w:ind w:firstLineChars="200" w:firstLine="640"/>
        <w:rPr>
          <w:rFonts w:ascii="仿宋_GB2312" w:eastAsia="仿宋_GB2312" w:hAnsi="仿宋_GB2312" w:cs="仿宋_GB2312"/>
          <w:sz w:val="32"/>
          <w:szCs w:val="32"/>
        </w:rPr>
      </w:pPr>
    </w:p>
    <w:p w:rsidR="00E314CE" w:rsidRDefault="00E314CE" w:rsidP="00E314CE">
      <w:pPr>
        <w:adjustRightInd w:val="0"/>
        <w:snapToGrid w:val="0"/>
        <w:spacing w:line="560" w:lineRule="exact"/>
        <w:ind w:firstLineChars="200" w:firstLine="640"/>
        <w:rPr>
          <w:rFonts w:ascii="仿宋_GB2312" w:eastAsia="仿宋_GB2312" w:hAnsi="仿宋_GB2312" w:cs="仿宋_GB2312" w:hint="eastAsia"/>
          <w:sz w:val="32"/>
          <w:szCs w:val="32"/>
        </w:rPr>
      </w:pPr>
    </w:p>
    <w:p w:rsidR="00966312" w:rsidRDefault="00966312" w:rsidP="00E314CE">
      <w:pPr>
        <w:adjustRightInd w:val="0"/>
        <w:snapToGrid w:val="0"/>
        <w:spacing w:line="560" w:lineRule="exact"/>
        <w:ind w:firstLineChars="200" w:firstLine="640"/>
        <w:rPr>
          <w:rFonts w:ascii="仿宋_GB2312" w:eastAsia="仿宋_GB2312" w:hAnsi="仿宋_GB2312" w:cs="仿宋_GB2312" w:hint="eastAsia"/>
          <w:sz w:val="32"/>
          <w:szCs w:val="32"/>
        </w:rPr>
      </w:pPr>
    </w:p>
    <w:p w:rsidR="00966312" w:rsidRPr="00966312" w:rsidRDefault="00966312" w:rsidP="00E314CE">
      <w:pPr>
        <w:adjustRightInd w:val="0"/>
        <w:snapToGrid w:val="0"/>
        <w:spacing w:line="560" w:lineRule="exact"/>
        <w:ind w:firstLineChars="200" w:firstLine="640"/>
        <w:rPr>
          <w:rFonts w:ascii="仿宋_GB2312" w:eastAsia="仿宋_GB2312" w:hAnsi="仿宋_GB2312" w:cs="仿宋_GB2312"/>
          <w:sz w:val="32"/>
          <w:szCs w:val="32"/>
        </w:rPr>
      </w:pPr>
    </w:p>
    <w:p w:rsidR="00E314CE" w:rsidRDefault="00E314CE" w:rsidP="00E314CE">
      <w:pPr>
        <w:adjustRightInd w:val="0"/>
        <w:snapToGrid w:val="0"/>
        <w:spacing w:line="560" w:lineRule="exact"/>
        <w:ind w:firstLineChars="200" w:firstLine="640"/>
        <w:rPr>
          <w:rFonts w:ascii="仿宋_GB2312" w:eastAsia="仿宋_GB2312" w:hAnsi="仿宋_GB2312" w:cs="仿宋_GB2312"/>
          <w:sz w:val="32"/>
          <w:szCs w:val="32"/>
        </w:rPr>
      </w:pPr>
    </w:p>
    <w:p w:rsidR="00E314CE" w:rsidRPr="00E314CE" w:rsidRDefault="00E314CE" w:rsidP="00E314CE">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E314CE">
        <w:rPr>
          <w:rStyle w:val="a6"/>
          <w:rFonts w:ascii="方正小标宋简体" w:eastAsia="方正小标宋简体" w:hAnsi="方正小标宋简体" w:cs="方正小标宋简体" w:hint="eastAsia"/>
          <w:kern w:val="0"/>
          <w:sz w:val="44"/>
          <w:szCs w:val="44"/>
        </w:rPr>
        <w:lastRenderedPageBreak/>
        <w:t>新时代中国共产党的历史使命</w:t>
      </w:r>
    </w:p>
    <w:p w:rsidR="00CF544F" w:rsidRPr="00F63FB8" w:rsidRDefault="00E314CE" w:rsidP="00F63FB8">
      <w:pPr>
        <w:adjustRightInd w:val="0"/>
        <w:snapToGrid w:val="0"/>
        <w:spacing w:beforeLines="50" w:before="156" w:afterLines="50" w:after="156" w:line="560" w:lineRule="exact"/>
        <w:jc w:val="center"/>
        <w:rPr>
          <w:rFonts w:ascii="仿宋_GB2312" w:eastAsia="仿宋_GB2312" w:hAnsi="仿宋_GB2312" w:cs="仿宋_GB2312"/>
          <w:sz w:val="32"/>
          <w:szCs w:val="32"/>
        </w:rPr>
      </w:pPr>
      <w:r w:rsidRPr="0072637C">
        <w:rPr>
          <w:rFonts w:ascii="仿宋_GB2312" w:eastAsia="仿宋_GB2312" w:hAnsi="仿宋_GB2312" w:cs="仿宋_GB2312" w:hint="eastAsia"/>
          <w:sz w:val="32"/>
          <w:szCs w:val="32"/>
        </w:rPr>
        <w:t>习近平</w:t>
      </w:r>
    </w:p>
    <w:p w:rsidR="007156F4" w:rsidRP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7156F4" w:rsidRP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中华民族有五千多年的文明历史，创造了灿烂的中华文明，为人类</w:t>
      </w:r>
      <w:proofErr w:type="gramStart"/>
      <w:r w:rsidRPr="007156F4">
        <w:rPr>
          <w:rFonts w:ascii="仿宋_GB2312" w:eastAsia="仿宋_GB2312" w:hAnsi="仿宋_GB2312" w:cs="仿宋_GB2312" w:hint="eastAsia"/>
          <w:sz w:val="32"/>
          <w:szCs w:val="32"/>
        </w:rPr>
        <w:t>作出</w:t>
      </w:r>
      <w:proofErr w:type="gramEnd"/>
      <w:r w:rsidRPr="007156F4">
        <w:rPr>
          <w:rFonts w:ascii="仿宋_GB2312" w:eastAsia="仿宋_GB2312" w:hAnsi="仿宋_GB2312" w:cs="仿宋_GB2312" w:hint="eastAsia"/>
          <w:sz w:val="32"/>
          <w:szCs w:val="32"/>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7156F4" w:rsidRP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我们党深刻认识到，实现中华民族伟大复兴，必须推翻压在中国人民头上的帝国主义、封建主义、官僚资本主义三座大山，实现民族独立、人民解放、国家统一、社会稳定。我们党团结带</w:t>
      </w:r>
      <w:r w:rsidRPr="007156F4">
        <w:rPr>
          <w:rFonts w:ascii="仿宋_GB2312" w:eastAsia="仿宋_GB2312" w:hAnsi="仿宋_GB2312" w:cs="仿宋_GB2312" w:hint="eastAsia"/>
          <w:sz w:val="32"/>
          <w:szCs w:val="32"/>
        </w:rPr>
        <w:lastRenderedPageBreak/>
        <w:t>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7156F4" w:rsidRP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7156F4" w:rsidRP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7156F4" w:rsidRP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同志们！今天，我们比历史上任何时期都更接近、更有信心和能力实现中华民族伟大复兴的目标。</w:t>
      </w:r>
    </w:p>
    <w:p w:rsidR="007156F4" w:rsidRP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lastRenderedPageBreak/>
        <w:t>行百里者半九十。中华民族伟大复兴，绝不是轻轻松松、敲锣打鼓就能实现的。全党必须准备付出更为艰巨、更为艰苦的努力。</w:t>
      </w:r>
    </w:p>
    <w:p w:rsidR="007156F4" w:rsidRP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7156F4">
        <w:rPr>
          <w:rFonts w:ascii="仿宋_GB2312" w:eastAsia="仿宋_GB2312" w:hAnsi="仿宋_GB2312" w:cs="仿宋_GB2312" w:hint="eastAsia"/>
          <w:sz w:val="32"/>
          <w:szCs w:val="32"/>
        </w:rPr>
        <w:t>瘴</w:t>
      </w:r>
      <w:proofErr w:type="gramEnd"/>
      <w:r w:rsidRPr="007156F4">
        <w:rPr>
          <w:rFonts w:ascii="仿宋_GB2312" w:eastAsia="仿宋_GB2312" w:hAnsi="仿宋_GB2312" w:cs="仿宋_GB2312" w:hint="eastAsia"/>
          <w:sz w:val="32"/>
          <w:szCs w:val="32"/>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7156F4" w:rsidRP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w:t>
      </w:r>
      <w:r w:rsidRPr="007156F4">
        <w:rPr>
          <w:rFonts w:ascii="仿宋_GB2312" w:eastAsia="仿宋_GB2312" w:hAnsi="仿宋_GB2312" w:cs="仿宋_GB2312" w:hint="eastAsia"/>
          <w:sz w:val="32"/>
          <w:szCs w:val="32"/>
        </w:rPr>
        <w:lastRenderedPageBreak/>
        <w:t>敢于刮骨疗毒，消除一切损害党的先进性和纯洁性的因素，清除一切侵蚀党的健康肌体的病毒，不断增强党的政治领导力、思想引领力、群众组织力、社会号召力，确保我们党永葆旺盛生命力和强大战斗力。</w:t>
      </w:r>
    </w:p>
    <w:p w:rsid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7156F4" w:rsidRPr="007156F4" w:rsidRDefault="007156F4" w:rsidP="007156F4">
      <w:pPr>
        <w:adjustRightInd w:val="0"/>
        <w:snapToGrid w:val="0"/>
        <w:spacing w:line="560" w:lineRule="exact"/>
        <w:ind w:firstLineChars="200" w:firstLine="640"/>
        <w:rPr>
          <w:rFonts w:ascii="仿宋_GB2312" w:eastAsia="仿宋_GB2312" w:hAnsi="仿宋_GB2312" w:cs="仿宋_GB2312"/>
          <w:sz w:val="32"/>
          <w:szCs w:val="32"/>
        </w:rPr>
      </w:pPr>
      <w:r w:rsidRPr="007156F4">
        <w:rPr>
          <w:rFonts w:ascii="仿宋_GB2312" w:eastAsia="仿宋_GB2312" w:hAnsi="仿宋_GB2312" w:cs="仿宋_GB2312" w:hint="eastAsia"/>
          <w:sz w:val="32"/>
          <w:szCs w:val="32"/>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r w:rsidRPr="007156F4">
        <w:rPr>
          <w:rFonts w:ascii="仿宋_GB2312" w:eastAsia="仿宋_GB2312" w:hAnsi="仿宋_GB2312" w:cs="仿宋_GB2312" w:hint="eastAsia"/>
          <w:sz w:val="32"/>
          <w:szCs w:val="32"/>
        </w:rPr>
        <w:lastRenderedPageBreak/>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7156F4"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p>
    <w:p w:rsidR="00CF544F" w:rsidRPr="009A3596" w:rsidRDefault="007156F4" w:rsidP="007156F4">
      <w:pPr>
        <w:adjustRightInd w:val="0"/>
        <w:snapToGrid w:val="0"/>
        <w:spacing w:line="560" w:lineRule="exact"/>
        <w:ind w:firstLineChars="200" w:firstLine="640"/>
        <w:rPr>
          <w:rFonts w:ascii="仿宋_GB2312" w:eastAsia="仿宋_GB2312" w:hAnsi="仿宋_GB2312" w:cs="仿宋_GB2312"/>
          <w:color w:val="FF0000"/>
          <w:sz w:val="32"/>
          <w:szCs w:val="32"/>
        </w:rPr>
      </w:pPr>
      <w:r w:rsidRPr="009A3596">
        <w:rPr>
          <w:rFonts w:ascii="仿宋_GB2312" w:eastAsia="仿宋_GB2312" w:hAnsi="仿宋_GB2312" w:cs="仿宋_GB2312"/>
          <w:color w:val="FF0000"/>
          <w:sz w:val="32"/>
          <w:szCs w:val="32"/>
        </w:rPr>
        <w:t xml:space="preserve"> </w:t>
      </w:r>
    </w:p>
    <w:p w:rsidR="00CF544F" w:rsidRPr="009A3596" w:rsidRDefault="00CF544F" w:rsidP="00CF544F">
      <w:pPr>
        <w:adjustRightInd w:val="0"/>
        <w:snapToGrid w:val="0"/>
        <w:spacing w:line="560" w:lineRule="exact"/>
        <w:ind w:firstLineChars="200" w:firstLine="640"/>
        <w:rPr>
          <w:rFonts w:ascii="仿宋_GB2312" w:eastAsia="仿宋_GB2312" w:hAnsi="仿宋_GB2312" w:cs="仿宋_GB2312"/>
          <w:color w:val="FF0000"/>
          <w:sz w:val="32"/>
          <w:szCs w:val="32"/>
        </w:rPr>
      </w:pPr>
    </w:p>
    <w:p w:rsidR="00CF544F" w:rsidRPr="009A3596" w:rsidRDefault="00CF544F" w:rsidP="00CF544F">
      <w:pPr>
        <w:adjustRightInd w:val="0"/>
        <w:snapToGrid w:val="0"/>
        <w:spacing w:line="560" w:lineRule="exact"/>
        <w:ind w:firstLineChars="200" w:firstLine="640"/>
        <w:rPr>
          <w:rFonts w:ascii="仿宋_GB2312" w:eastAsia="仿宋_GB2312" w:hAnsi="仿宋_GB2312" w:cs="仿宋_GB2312"/>
          <w:color w:val="FF0000"/>
          <w:sz w:val="32"/>
          <w:szCs w:val="32"/>
        </w:rPr>
      </w:pPr>
    </w:p>
    <w:p w:rsidR="00CF544F" w:rsidRPr="009A3596" w:rsidRDefault="00CF544F" w:rsidP="00CF544F">
      <w:pPr>
        <w:adjustRightInd w:val="0"/>
        <w:snapToGrid w:val="0"/>
        <w:spacing w:line="560" w:lineRule="exact"/>
        <w:ind w:firstLineChars="200" w:firstLine="640"/>
        <w:rPr>
          <w:rFonts w:ascii="仿宋_GB2312" w:eastAsia="仿宋_GB2312" w:hAnsi="仿宋_GB2312" w:cs="仿宋_GB2312"/>
          <w:color w:val="FF0000"/>
          <w:sz w:val="32"/>
          <w:szCs w:val="32"/>
        </w:rPr>
      </w:pPr>
    </w:p>
    <w:p w:rsidR="0072637C" w:rsidRDefault="0072637C" w:rsidP="00891467">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72637C">
        <w:rPr>
          <w:rStyle w:val="a6"/>
          <w:rFonts w:ascii="方正小标宋简体" w:eastAsia="方正小标宋简体" w:hAnsi="方正小标宋简体" w:cs="方正小标宋简体" w:hint="eastAsia"/>
          <w:kern w:val="0"/>
          <w:sz w:val="44"/>
          <w:szCs w:val="44"/>
        </w:rPr>
        <w:lastRenderedPageBreak/>
        <w:t>习近平给山东省地矿局第六地质大队全体地质工作者的回信</w:t>
      </w:r>
    </w:p>
    <w:p w:rsidR="0072637C" w:rsidRPr="0072637C" w:rsidRDefault="0072637C" w:rsidP="00891467">
      <w:pPr>
        <w:adjustRightInd w:val="0"/>
        <w:snapToGrid w:val="0"/>
        <w:spacing w:line="560" w:lineRule="exact"/>
        <w:jc w:val="center"/>
        <w:rPr>
          <w:rFonts w:ascii="仿宋_GB2312" w:eastAsia="仿宋_GB2312" w:hAnsi="仿宋_GB2312" w:cs="仿宋_GB2312"/>
          <w:b/>
          <w:bCs/>
          <w:color w:val="FF0000"/>
          <w:sz w:val="32"/>
          <w:szCs w:val="32"/>
        </w:rPr>
      </w:pPr>
    </w:p>
    <w:p w:rsidR="0072637C" w:rsidRPr="0072637C" w:rsidRDefault="0072637C" w:rsidP="0072637C">
      <w:pPr>
        <w:adjustRightInd w:val="0"/>
        <w:snapToGrid w:val="0"/>
        <w:spacing w:line="560" w:lineRule="exact"/>
        <w:rPr>
          <w:rFonts w:ascii="仿宋_GB2312" w:eastAsia="仿宋_GB2312" w:hAnsi="仿宋_GB2312" w:cs="仿宋_GB2312"/>
          <w:sz w:val="32"/>
          <w:szCs w:val="32"/>
        </w:rPr>
      </w:pPr>
      <w:r w:rsidRPr="0072637C">
        <w:rPr>
          <w:rFonts w:ascii="仿宋_GB2312" w:eastAsia="仿宋_GB2312" w:hAnsi="仿宋_GB2312" w:cs="仿宋_GB2312" w:hint="eastAsia"/>
          <w:sz w:val="32"/>
          <w:szCs w:val="32"/>
        </w:rPr>
        <w:t>山东省地矿局第六地质大队的同志们：</w:t>
      </w:r>
    </w:p>
    <w:p w:rsidR="0072637C" w:rsidRPr="0072637C" w:rsidRDefault="0072637C" w:rsidP="0072637C">
      <w:pPr>
        <w:adjustRightInd w:val="0"/>
        <w:snapToGrid w:val="0"/>
        <w:spacing w:line="560" w:lineRule="exact"/>
        <w:rPr>
          <w:rFonts w:ascii="仿宋_GB2312" w:eastAsia="仿宋_GB2312" w:hAnsi="仿宋_GB2312" w:cs="仿宋_GB2312"/>
          <w:sz w:val="32"/>
          <w:szCs w:val="32"/>
        </w:rPr>
      </w:pPr>
      <w:r w:rsidRPr="0072637C">
        <w:rPr>
          <w:rFonts w:ascii="仿宋_GB2312" w:eastAsia="仿宋_GB2312" w:hAnsi="仿宋_GB2312" w:cs="仿宋_GB2312" w:hint="eastAsia"/>
          <w:sz w:val="32"/>
          <w:szCs w:val="32"/>
        </w:rPr>
        <w:t xml:space="preserve">　　你们好！来信收悉。建队以来，你们一代</w:t>
      </w:r>
      <w:proofErr w:type="gramStart"/>
      <w:r w:rsidRPr="0072637C">
        <w:rPr>
          <w:rFonts w:ascii="仿宋_GB2312" w:eastAsia="仿宋_GB2312" w:hAnsi="仿宋_GB2312" w:cs="仿宋_GB2312" w:hint="eastAsia"/>
          <w:sz w:val="32"/>
          <w:szCs w:val="32"/>
        </w:rPr>
        <w:t>代</w:t>
      </w:r>
      <w:proofErr w:type="gramEnd"/>
      <w:r w:rsidRPr="0072637C">
        <w:rPr>
          <w:rFonts w:ascii="仿宋_GB2312" w:eastAsia="仿宋_GB2312" w:hAnsi="仿宋_GB2312" w:cs="仿宋_GB2312" w:hint="eastAsia"/>
          <w:sz w:val="32"/>
          <w:szCs w:val="32"/>
        </w:rPr>
        <w:t>队员跋山涉水，风餐露宿，攻坚克难，取得了丰硕的找矿成果，展现了我国地质工作者的使命担当。</w:t>
      </w:r>
    </w:p>
    <w:p w:rsidR="0072637C" w:rsidRPr="0072637C" w:rsidRDefault="0072637C" w:rsidP="0072637C">
      <w:pPr>
        <w:adjustRightInd w:val="0"/>
        <w:snapToGrid w:val="0"/>
        <w:spacing w:line="560" w:lineRule="exact"/>
        <w:rPr>
          <w:rFonts w:ascii="仿宋_GB2312" w:eastAsia="仿宋_GB2312" w:hAnsi="仿宋_GB2312" w:cs="仿宋_GB2312"/>
          <w:sz w:val="32"/>
          <w:szCs w:val="32"/>
        </w:rPr>
      </w:pPr>
      <w:r w:rsidRPr="0072637C">
        <w:rPr>
          <w:rFonts w:ascii="仿宋_GB2312" w:eastAsia="仿宋_GB2312" w:hAnsi="仿宋_GB2312" w:cs="仿宋_GB2312" w:hint="eastAsia"/>
          <w:sz w:val="32"/>
          <w:szCs w:val="32"/>
        </w:rPr>
        <w:t xml:space="preserve">　　矿产资源是经济社会发展的重要物质基础，矿产资源勘查开</w:t>
      </w:r>
      <w:proofErr w:type="gramStart"/>
      <w:r w:rsidRPr="0072637C">
        <w:rPr>
          <w:rFonts w:ascii="仿宋_GB2312" w:eastAsia="仿宋_GB2312" w:hAnsi="仿宋_GB2312" w:cs="仿宋_GB2312" w:hint="eastAsia"/>
          <w:sz w:val="32"/>
          <w:szCs w:val="32"/>
        </w:rPr>
        <w:t>发事关</w:t>
      </w:r>
      <w:proofErr w:type="gramEnd"/>
      <w:r w:rsidRPr="0072637C">
        <w:rPr>
          <w:rFonts w:ascii="仿宋_GB2312" w:eastAsia="仿宋_GB2312" w:hAnsi="仿宋_GB2312" w:cs="仿宋_GB2312" w:hint="eastAsia"/>
          <w:sz w:val="32"/>
          <w:szCs w:val="32"/>
        </w:rPr>
        <w:t>国计民生和国家安全。希望同志们大力弘扬爱国奉献、开拓创新、艰苦奋斗的优良传统，积极</w:t>
      </w:r>
      <w:proofErr w:type="gramStart"/>
      <w:r w:rsidRPr="0072637C">
        <w:rPr>
          <w:rFonts w:ascii="仿宋_GB2312" w:eastAsia="仿宋_GB2312" w:hAnsi="仿宋_GB2312" w:cs="仿宋_GB2312" w:hint="eastAsia"/>
          <w:sz w:val="32"/>
          <w:szCs w:val="32"/>
        </w:rPr>
        <w:t>践行</w:t>
      </w:r>
      <w:proofErr w:type="gramEnd"/>
      <w:r w:rsidRPr="0072637C">
        <w:rPr>
          <w:rFonts w:ascii="仿宋_GB2312" w:eastAsia="仿宋_GB2312" w:hAnsi="仿宋_GB2312" w:cs="仿宋_GB2312" w:hint="eastAsia"/>
          <w:sz w:val="32"/>
          <w:szCs w:val="32"/>
        </w:rPr>
        <w:t>绿色发展理念，加大勘查力度，加强科技攻关，在新一轮找矿突破战略行动中发挥更大作用，为保障国家能源资源安全、为全面建设社会主义现代化国家</w:t>
      </w:r>
      <w:proofErr w:type="gramStart"/>
      <w:r w:rsidRPr="0072637C">
        <w:rPr>
          <w:rFonts w:ascii="仿宋_GB2312" w:eastAsia="仿宋_GB2312" w:hAnsi="仿宋_GB2312" w:cs="仿宋_GB2312" w:hint="eastAsia"/>
          <w:sz w:val="32"/>
          <w:szCs w:val="32"/>
        </w:rPr>
        <w:t>作出</w:t>
      </w:r>
      <w:proofErr w:type="gramEnd"/>
      <w:r w:rsidRPr="0072637C">
        <w:rPr>
          <w:rFonts w:ascii="仿宋_GB2312" w:eastAsia="仿宋_GB2312" w:hAnsi="仿宋_GB2312" w:cs="仿宋_GB2312" w:hint="eastAsia"/>
          <w:sz w:val="32"/>
          <w:szCs w:val="32"/>
        </w:rPr>
        <w:t>新贡献，奋力书写“英雄地质队”新篇章。</w:t>
      </w:r>
    </w:p>
    <w:p w:rsidR="0072637C" w:rsidRPr="0072637C" w:rsidRDefault="0072637C" w:rsidP="0072637C">
      <w:pPr>
        <w:adjustRightInd w:val="0"/>
        <w:snapToGrid w:val="0"/>
        <w:spacing w:line="560" w:lineRule="exact"/>
        <w:rPr>
          <w:rFonts w:ascii="仿宋_GB2312" w:eastAsia="仿宋_GB2312" w:hAnsi="仿宋_GB2312" w:cs="仿宋_GB2312"/>
          <w:sz w:val="32"/>
          <w:szCs w:val="32"/>
        </w:rPr>
      </w:pPr>
    </w:p>
    <w:p w:rsidR="0072637C" w:rsidRPr="0072637C" w:rsidRDefault="0072637C" w:rsidP="0072637C">
      <w:pPr>
        <w:adjustRightInd w:val="0"/>
        <w:snapToGrid w:val="0"/>
        <w:spacing w:line="560" w:lineRule="exact"/>
        <w:ind w:firstLineChars="2400" w:firstLine="7680"/>
        <w:rPr>
          <w:rFonts w:ascii="仿宋_GB2312" w:eastAsia="仿宋_GB2312" w:hAnsi="仿宋_GB2312" w:cs="仿宋_GB2312"/>
          <w:sz w:val="32"/>
          <w:szCs w:val="32"/>
        </w:rPr>
      </w:pPr>
      <w:r w:rsidRPr="0072637C">
        <w:rPr>
          <w:rFonts w:ascii="仿宋_GB2312" w:eastAsia="仿宋_GB2312" w:hAnsi="仿宋_GB2312" w:cs="仿宋_GB2312" w:hint="eastAsia"/>
          <w:sz w:val="32"/>
          <w:szCs w:val="32"/>
        </w:rPr>
        <w:t>习近平</w:t>
      </w:r>
    </w:p>
    <w:p w:rsidR="0072637C" w:rsidRPr="0072637C" w:rsidRDefault="0072637C" w:rsidP="0072637C">
      <w:pPr>
        <w:adjustRightInd w:val="0"/>
        <w:snapToGrid w:val="0"/>
        <w:spacing w:line="560" w:lineRule="exact"/>
        <w:rPr>
          <w:rFonts w:ascii="仿宋_GB2312" w:eastAsia="仿宋_GB2312" w:hAnsi="仿宋_GB2312" w:cs="仿宋_GB2312"/>
          <w:color w:val="FF0000"/>
          <w:sz w:val="32"/>
          <w:szCs w:val="32"/>
        </w:rPr>
      </w:pPr>
    </w:p>
    <w:p w:rsidR="0072637C" w:rsidRPr="0072637C" w:rsidRDefault="0072637C" w:rsidP="0072637C">
      <w:pPr>
        <w:adjustRightInd w:val="0"/>
        <w:snapToGrid w:val="0"/>
        <w:spacing w:line="560" w:lineRule="exact"/>
        <w:ind w:firstLineChars="2000" w:firstLine="6400"/>
        <w:rPr>
          <w:rFonts w:ascii="仿宋_GB2312" w:eastAsia="仿宋_GB2312" w:hAnsi="仿宋_GB2312" w:cs="仿宋_GB2312"/>
          <w:sz w:val="32"/>
          <w:szCs w:val="32"/>
        </w:rPr>
      </w:pPr>
      <w:r w:rsidRPr="0072637C">
        <w:rPr>
          <w:rFonts w:ascii="仿宋_GB2312" w:eastAsia="仿宋_GB2312" w:hAnsi="仿宋_GB2312" w:cs="仿宋_GB2312" w:hint="eastAsia"/>
          <w:sz w:val="32"/>
          <w:szCs w:val="32"/>
        </w:rPr>
        <w:t>2022年10月2日</w:t>
      </w:r>
    </w:p>
    <w:p w:rsidR="0072637C" w:rsidRDefault="0072637C" w:rsidP="00891467">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p>
    <w:p w:rsidR="0072637C" w:rsidRDefault="0072637C" w:rsidP="00891467">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p>
    <w:p w:rsidR="0072637C" w:rsidRDefault="0072637C" w:rsidP="00891467">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p>
    <w:p w:rsidR="0072637C" w:rsidRDefault="0072637C" w:rsidP="00891467">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p>
    <w:p w:rsidR="0072637C" w:rsidRDefault="0072637C" w:rsidP="00891467">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p>
    <w:p w:rsidR="00E605F2" w:rsidRPr="00E605F2" w:rsidRDefault="00E605F2" w:rsidP="00E605F2">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E605F2">
        <w:rPr>
          <w:rStyle w:val="a6"/>
          <w:rFonts w:ascii="方正小标宋简体" w:eastAsia="方正小标宋简体" w:hAnsi="方正小标宋简体" w:cs="方正小标宋简体" w:hint="eastAsia"/>
          <w:kern w:val="0"/>
          <w:sz w:val="44"/>
          <w:szCs w:val="44"/>
        </w:rPr>
        <w:lastRenderedPageBreak/>
        <w:t>坚持人民至上</w:t>
      </w:r>
    </w:p>
    <w:p w:rsidR="00E605F2" w:rsidRPr="00E605F2" w:rsidRDefault="00E605F2" w:rsidP="00E605F2">
      <w:pPr>
        <w:adjustRightInd w:val="0"/>
        <w:snapToGrid w:val="0"/>
        <w:spacing w:beforeLines="50" w:before="156" w:afterLines="50" w:after="156" w:line="560" w:lineRule="exact"/>
        <w:jc w:val="center"/>
        <w:rPr>
          <w:rFonts w:ascii="仿宋_GB2312" w:eastAsia="仿宋_GB2312" w:hAnsi="仿宋_GB2312" w:cs="仿宋_GB2312"/>
          <w:sz w:val="32"/>
          <w:szCs w:val="32"/>
        </w:rPr>
      </w:pPr>
      <w:r w:rsidRPr="00E605F2">
        <w:rPr>
          <w:rFonts w:ascii="仿宋_GB2312" w:eastAsia="仿宋_GB2312" w:hAnsi="仿宋_GB2312" w:cs="仿宋_GB2312" w:hint="eastAsia"/>
          <w:sz w:val="32"/>
          <w:szCs w:val="32"/>
        </w:rPr>
        <w:t>习近平</w:t>
      </w:r>
    </w:p>
    <w:p w:rsidR="00E605F2" w:rsidRPr="00E605F2" w:rsidRDefault="00E605F2" w:rsidP="00E605F2">
      <w:pPr>
        <w:adjustRightInd w:val="0"/>
        <w:snapToGrid w:val="0"/>
        <w:spacing w:line="560" w:lineRule="exact"/>
        <w:ind w:firstLineChars="200" w:firstLine="640"/>
        <w:rPr>
          <w:rFonts w:ascii="仿宋_GB2312" w:eastAsia="仿宋_GB2312" w:hAnsi="仿宋_GB2312" w:cs="仿宋_GB2312"/>
          <w:sz w:val="32"/>
          <w:szCs w:val="32"/>
        </w:rPr>
      </w:pPr>
      <w:r w:rsidRPr="00E605F2">
        <w:rPr>
          <w:rFonts w:ascii="仿宋_GB2312" w:eastAsia="仿宋_GB2312" w:hAnsi="仿宋_GB2312" w:cs="仿宋_GB2312" w:hint="eastAsia"/>
          <w:sz w:val="32"/>
          <w:szCs w:val="32"/>
        </w:rPr>
        <w:t>中国共产党根基在人民、血脉在人民。坚持以人民为中心的发展思想，体现了党的理想信念、性质宗旨、初心使命，也是对党的奋斗历程和实践经验的深刻总结。自成立以来，我们党团结带领人民进行革命、建设、改革，根本目的就是为了让人民过上好日子，无论面临多大挑战和压力，无论付出多大牺牲和代价，这一点都始终不渝、毫不动摇。坚持以人民为中心的发展思想，不是一句空洞口号，必须落实到各项决策部署和实际工作之中。</w:t>
      </w:r>
    </w:p>
    <w:p w:rsidR="00E605F2" w:rsidRDefault="00E605F2" w:rsidP="00E605F2">
      <w:pPr>
        <w:adjustRightInd w:val="0"/>
        <w:snapToGrid w:val="0"/>
        <w:spacing w:line="560" w:lineRule="exact"/>
        <w:ind w:firstLineChars="200" w:firstLine="640"/>
        <w:rPr>
          <w:rFonts w:ascii="仿宋_GB2312" w:eastAsia="仿宋_GB2312" w:hAnsi="仿宋_GB2312" w:cs="仿宋_GB2312"/>
          <w:sz w:val="32"/>
          <w:szCs w:val="32"/>
        </w:rPr>
      </w:pPr>
      <w:r w:rsidRPr="00E605F2">
        <w:rPr>
          <w:rFonts w:ascii="仿宋_GB2312" w:eastAsia="仿宋_GB2312" w:hAnsi="仿宋_GB2312" w:cs="仿宋_GB2312" w:hint="eastAsia"/>
          <w:sz w:val="32"/>
          <w:szCs w:val="32"/>
        </w:rPr>
        <w:t>第一，坚持人民至上。古人讲：“与天下同利者，天下持之；擅天下之利者，天下谋之。”党章明确规定，我们党没有自己特殊的利益，党在任何时候都把群众利益放在第一位。这是我们党作为马克思主义政党区别于其他政党的显著标志。在重大疫情面前，我们一开始就鲜明提出把人民生命安全和身体健康放在第一位。我们在全国范围调集最优秀的医生、最先进的设备、最急需的资源，全力以赴投入疫病救治，救治费用全部由国家承担。人民至上、生命至上，保护人民生命安全和身体健康可以不惜一切代价！</w:t>
      </w:r>
    </w:p>
    <w:p w:rsidR="00E605F2" w:rsidRPr="00E605F2" w:rsidRDefault="00E605F2" w:rsidP="00E605F2">
      <w:pPr>
        <w:adjustRightInd w:val="0"/>
        <w:snapToGrid w:val="0"/>
        <w:spacing w:line="560" w:lineRule="exact"/>
        <w:ind w:firstLineChars="200" w:firstLine="640"/>
        <w:rPr>
          <w:rFonts w:ascii="仿宋_GB2312" w:eastAsia="仿宋_GB2312" w:hAnsi="仿宋_GB2312" w:cs="仿宋_GB2312"/>
          <w:sz w:val="32"/>
          <w:szCs w:val="32"/>
        </w:rPr>
      </w:pPr>
      <w:r w:rsidRPr="00E605F2">
        <w:rPr>
          <w:rFonts w:ascii="仿宋_GB2312" w:eastAsia="仿宋_GB2312" w:hAnsi="仿宋_GB2312" w:cs="仿宋_GB2312" w:hint="eastAsia"/>
          <w:sz w:val="32"/>
          <w:szCs w:val="32"/>
        </w:rPr>
        <w:t>当前，我国外防输入压力持续加大，国内疫情反弹的风险始终存在。要绷紧疫情防控这根弦，完善常态化防控机制，确保疫情不出现反弹。</w:t>
      </w:r>
    </w:p>
    <w:p w:rsidR="00E605F2" w:rsidRDefault="00E605F2" w:rsidP="00E605F2">
      <w:pPr>
        <w:adjustRightInd w:val="0"/>
        <w:snapToGrid w:val="0"/>
        <w:spacing w:line="560" w:lineRule="exact"/>
        <w:ind w:firstLineChars="200" w:firstLine="640"/>
        <w:rPr>
          <w:rFonts w:ascii="仿宋_GB2312" w:eastAsia="仿宋_GB2312" w:hAnsi="仿宋_GB2312" w:cs="仿宋_GB2312"/>
          <w:sz w:val="32"/>
          <w:szCs w:val="32"/>
        </w:rPr>
      </w:pPr>
      <w:r w:rsidRPr="00E605F2">
        <w:rPr>
          <w:rFonts w:ascii="仿宋_GB2312" w:eastAsia="仿宋_GB2312" w:hAnsi="仿宋_GB2312" w:cs="仿宋_GB2312" w:hint="eastAsia"/>
          <w:sz w:val="32"/>
          <w:szCs w:val="32"/>
        </w:rPr>
        <w:t>第二，紧紧依靠人民。人民是我们党执政的最大底气。在这</w:t>
      </w:r>
      <w:r w:rsidRPr="00E605F2">
        <w:rPr>
          <w:rFonts w:ascii="仿宋_GB2312" w:eastAsia="仿宋_GB2312" w:hAnsi="仿宋_GB2312" w:cs="仿宋_GB2312" w:hint="eastAsia"/>
          <w:sz w:val="32"/>
          <w:szCs w:val="32"/>
        </w:rPr>
        <w:lastRenderedPageBreak/>
        <w:t>次疫情防控斗争中，在党中央统一领导下，全国动员、全民参与，联防联控、群防群治，构筑起最严密的防控体系，凝聚起坚不可摧的强大力量。广大人民群众识大体、顾大局，自觉配合疫情防控斗争大局，形成了疫情防控的基础性力量。古人说：“能用众力，则无敌于天下矣；能用众智，则无畏于圣人矣。”我国社会主义民主是维护人民根本利益的最广泛、最真实、最管用的民主。我们要坚持人民民主，更好把人民的智慧和力量凝聚到党和人民事业中来。内蒙古自治区是我国最早成立的民族自治区。希望你们坚持和完善民族区域自治制度，加强各民族交往交流交融，加快民族地区经济社会发展步伐，继续在促进各民族团结进步上走在前列。</w:t>
      </w:r>
    </w:p>
    <w:p w:rsidR="00E605F2" w:rsidRPr="00E605F2" w:rsidRDefault="00E605F2" w:rsidP="00E605F2">
      <w:pPr>
        <w:adjustRightInd w:val="0"/>
        <w:snapToGrid w:val="0"/>
        <w:spacing w:line="560" w:lineRule="exact"/>
        <w:ind w:firstLineChars="200" w:firstLine="640"/>
        <w:rPr>
          <w:rFonts w:ascii="仿宋_GB2312" w:eastAsia="仿宋_GB2312" w:hAnsi="仿宋_GB2312" w:cs="仿宋_GB2312"/>
          <w:sz w:val="32"/>
          <w:szCs w:val="32"/>
        </w:rPr>
      </w:pPr>
      <w:r w:rsidRPr="00E605F2">
        <w:rPr>
          <w:rFonts w:ascii="仿宋_GB2312" w:eastAsia="仿宋_GB2312" w:hAnsi="仿宋_GB2312" w:cs="仿宋_GB2312" w:hint="eastAsia"/>
          <w:sz w:val="32"/>
          <w:szCs w:val="32"/>
        </w:rPr>
        <w:t>做好统筹疫情防控和经济社会发展工作，要紧紧依靠人民。这次疫情给我国经济社会发展造成了较大冲击和影响，但我国经济稳中向好、长期向好的基本面没有改变。世界上任何事物都有其两面性，这次疫情是一场危机，但某种程度上也孕育了新的契机。要积极主动作为，在推进重大项目建设、支持市场主体发展、加快产业结构调整、提升基层治理能力等方面推出一些管用举措，有针对性地部署对高质量发展、高效能治理具有牵引性的重大规划、重大改革、重大政策，在应对危机中掌握工作主动权、打好发展主动仗。</w:t>
      </w:r>
    </w:p>
    <w:p w:rsidR="00E605F2" w:rsidRPr="00E605F2" w:rsidRDefault="00E605F2" w:rsidP="00E605F2">
      <w:pPr>
        <w:adjustRightInd w:val="0"/>
        <w:snapToGrid w:val="0"/>
        <w:spacing w:line="560" w:lineRule="exact"/>
        <w:ind w:firstLineChars="200" w:firstLine="640"/>
        <w:rPr>
          <w:rFonts w:ascii="仿宋_GB2312" w:eastAsia="仿宋_GB2312" w:hAnsi="仿宋_GB2312" w:cs="仿宋_GB2312"/>
          <w:sz w:val="32"/>
          <w:szCs w:val="32"/>
        </w:rPr>
      </w:pPr>
      <w:r w:rsidRPr="00E605F2">
        <w:rPr>
          <w:rFonts w:ascii="仿宋_GB2312" w:eastAsia="仿宋_GB2312" w:hAnsi="仿宋_GB2312" w:cs="仿宋_GB2312" w:hint="eastAsia"/>
          <w:sz w:val="32"/>
          <w:szCs w:val="32"/>
        </w:rPr>
        <w:t>第三，不断造福人民。我们推动经济社会发展，归根到底是为了不断满足人民群众对美好生活的需要。要始终把人民安居乐</w:t>
      </w:r>
      <w:r w:rsidRPr="00E605F2">
        <w:rPr>
          <w:rFonts w:ascii="仿宋_GB2312" w:eastAsia="仿宋_GB2312" w:hAnsi="仿宋_GB2312" w:cs="仿宋_GB2312" w:hint="eastAsia"/>
          <w:sz w:val="32"/>
          <w:szCs w:val="32"/>
        </w:rPr>
        <w:lastRenderedPageBreak/>
        <w:t>业、安危冷暖放在心上，用心用情用力解决群众关心的就业、教育、社保、医疗、住房、养老、食品安全、社会治安等实际问题，一件一件抓落实，一年接着一年干，努力让群众看到变化、得到实惠。</w:t>
      </w:r>
    </w:p>
    <w:p w:rsidR="00E605F2" w:rsidRPr="00E605F2" w:rsidRDefault="00E605F2" w:rsidP="00E605F2">
      <w:pPr>
        <w:adjustRightInd w:val="0"/>
        <w:snapToGrid w:val="0"/>
        <w:spacing w:line="560" w:lineRule="exact"/>
        <w:ind w:firstLineChars="200" w:firstLine="640"/>
        <w:rPr>
          <w:rFonts w:ascii="仿宋_GB2312" w:eastAsia="仿宋_GB2312" w:hAnsi="仿宋_GB2312" w:cs="仿宋_GB2312"/>
          <w:sz w:val="32"/>
          <w:szCs w:val="32"/>
        </w:rPr>
      </w:pPr>
      <w:r w:rsidRPr="00E605F2">
        <w:rPr>
          <w:rFonts w:ascii="仿宋_GB2312" w:eastAsia="仿宋_GB2312" w:hAnsi="仿宋_GB2312" w:cs="仿宋_GB2312" w:hint="eastAsia"/>
          <w:sz w:val="32"/>
          <w:szCs w:val="32"/>
        </w:rPr>
        <w:t>内蒙古在今年3月已经宣布所有贫困县全部摘帽。要巩固和拓展产业就业扶贫成果，做好易地扶贫搬迁后续扶持，推动脱贫攻坚和乡村振兴有机衔接。受疫情影响，今年</w:t>
      </w:r>
      <w:proofErr w:type="gramStart"/>
      <w:r w:rsidRPr="00E605F2">
        <w:rPr>
          <w:rFonts w:ascii="仿宋_GB2312" w:eastAsia="仿宋_GB2312" w:hAnsi="仿宋_GB2312" w:cs="仿宋_GB2312" w:hint="eastAsia"/>
          <w:sz w:val="32"/>
          <w:szCs w:val="32"/>
        </w:rPr>
        <w:t>稳就业</w:t>
      </w:r>
      <w:proofErr w:type="gramEnd"/>
      <w:r w:rsidRPr="00E605F2">
        <w:rPr>
          <w:rFonts w:ascii="仿宋_GB2312" w:eastAsia="仿宋_GB2312" w:hAnsi="仿宋_GB2312" w:cs="仿宋_GB2312" w:hint="eastAsia"/>
          <w:sz w:val="32"/>
          <w:szCs w:val="32"/>
        </w:rPr>
        <w:t>任务十分繁重，要做好高校毕业生、农民工、退役军人等重点群体就业工作。这次疫情暴露出我们在公共卫生体系等方面还存在一些短板和不足，要抓紧完善重大疫情防控救治体系和公共卫生体系，加强城乡社区等基层防控能力建设，广泛开展爱国卫生运动，</w:t>
      </w:r>
      <w:proofErr w:type="gramStart"/>
      <w:r w:rsidRPr="00E605F2">
        <w:rPr>
          <w:rFonts w:ascii="仿宋_GB2312" w:eastAsia="仿宋_GB2312" w:hAnsi="仿宋_GB2312" w:cs="仿宋_GB2312" w:hint="eastAsia"/>
          <w:sz w:val="32"/>
          <w:szCs w:val="32"/>
        </w:rPr>
        <w:t>更好保障</w:t>
      </w:r>
      <w:proofErr w:type="gramEnd"/>
      <w:r w:rsidRPr="00E605F2">
        <w:rPr>
          <w:rFonts w:ascii="仿宋_GB2312" w:eastAsia="仿宋_GB2312" w:hAnsi="仿宋_GB2312" w:cs="仿宋_GB2312" w:hint="eastAsia"/>
          <w:sz w:val="32"/>
          <w:szCs w:val="32"/>
        </w:rPr>
        <w:t>人民生命安全和身体健康。</w:t>
      </w:r>
    </w:p>
    <w:p w:rsidR="00E605F2" w:rsidRPr="00E605F2" w:rsidRDefault="00E605F2" w:rsidP="00E605F2">
      <w:pPr>
        <w:adjustRightInd w:val="0"/>
        <w:snapToGrid w:val="0"/>
        <w:spacing w:line="560" w:lineRule="exact"/>
        <w:ind w:firstLineChars="200" w:firstLine="640"/>
        <w:rPr>
          <w:rFonts w:ascii="仿宋_GB2312" w:eastAsia="仿宋_GB2312" w:hAnsi="仿宋_GB2312" w:cs="仿宋_GB2312"/>
          <w:sz w:val="32"/>
          <w:szCs w:val="32"/>
        </w:rPr>
      </w:pPr>
      <w:r w:rsidRPr="00E605F2">
        <w:rPr>
          <w:rFonts w:ascii="仿宋_GB2312" w:eastAsia="仿宋_GB2312" w:hAnsi="仿宋_GB2312" w:cs="仿宋_GB2312" w:hint="eastAsia"/>
          <w:sz w:val="32"/>
          <w:szCs w:val="32"/>
        </w:rPr>
        <w:t>要把为民造福作为最重要的政绩。中国共产党把为民办事、为民造福作为最重要的政绩，把为老百姓办了多少好事实事作为检验政绩的重要标准。党员、干部特别是领导干部要清醒认识到，自己手中的权力、所处的岗位，是党和人民赋予的，是为党和人民做事用的，只能用来为民谋利。各级领导干部要树立正确的权力观、政绩观、事业观，不慕虚荣，不务虚功，不图虚名，切实做到为官一任、造福一方。</w:t>
      </w:r>
    </w:p>
    <w:p w:rsidR="00E605F2" w:rsidRDefault="00E605F2" w:rsidP="00E605F2">
      <w:pPr>
        <w:adjustRightInd w:val="0"/>
        <w:snapToGrid w:val="0"/>
        <w:spacing w:line="560" w:lineRule="exact"/>
        <w:ind w:firstLineChars="200" w:firstLine="640"/>
        <w:rPr>
          <w:rFonts w:ascii="仿宋_GB2312" w:eastAsia="仿宋_GB2312" w:hAnsi="仿宋_GB2312" w:cs="仿宋_GB2312"/>
          <w:sz w:val="32"/>
          <w:szCs w:val="32"/>
        </w:rPr>
      </w:pPr>
      <w:r w:rsidRPr="00E605F2">
        <w:rPr>
          <w:rFonts w:ascii="仿宋_GB2312" w:eastAsia="仿宋_GB2312" w:hAnsi="仿宋_GB2312" w:cs="仿宋_GB2312" w:hint="eastAsia"/>
          <w:sz w:val="32"/>
          <w:szCs w:val="32"/>
        </w:rPr>
        <w:t>比如说，生态环境保护就是为民造福的百年大计。内蒙古生态状况如何，不仅关系全区各族群众生存和发展，而且关系华北、东北、西北乃至全国生态安全。这些年，你们深入实施重点生态</w:t>
      </w:r>
      <w:r w:rsidRPr="00E605F2">
        <w:rPr>
          <w:rFonts w:ascii="仿宋_GB2312" w:eastAsia="仿宋_GB2312" w:hAnsi="仿宋_GB2312" w:cs="仿宋_GB2312" w:hint="eastAsia"/>
          <w:sz w:val="32"/>
          <w:szCs w:val="32"/>
        </w:rPr>
        <w:lastRenderedPageBreak/>
        <w:t>工程，深入开展污染防治攻坚战，推动亮丽内蒙古建设迈出了重要步伐。内蒙古干部群众60多年来坚持不懈治理毛乌素沙地，现在治理率达到70%，生态呈现整体改善态势，是很了不起的成绩！要保持加强生态文明建设的战略定力，牢固树立生态优先、绿色发展的导向，着力抓好黄河流域、“一湖两海”、乌海及周边地区等重点区域生态环境综合治理，持续打好蓝天、碧水、净土保卫战，把祖国北疆这道万里绿色长城构筑得更加牢固。</w:t>
      </w:r>
    </w:p>
    <w:p w:rsidR="00E605F2" w:rsidRPr="00E605F2" w:rsidRDefault="00E605F2" w:rsidP="00E605F2">
      <w:pPr>
        <w:adjustRightInd w:val="0"/>
        <w:snapToGrid w:val="0"/>
        <w:spacing w:line="560" w:lineRule="exact"/>
        <w:ind w:firstLineChars="200" w:firstLine="640"/>
        <w:rPr>
          <w:rFonts w:ascii="仿宋_GB2312" w:eastAsia="仿宋_GB2312" w:hAnsi="仿宋_GB2312" w:cs="仿宋_GB2312"/>
          <w:sz w:val="32"/>
          <w:szCs w:val="32"/>
        </w:rPr>
      </w:pPr>
      <w:r w:rsidRPr="00E605F2">
        <w:rPr>
          <w:rFonts w:ascii="仿宋_GB2312" w:eastAsia="仿宋_GB2312" w:hAnsi="仿宋_GB2312" w:cs="仿宋_GB2312" w:hint="eastAsia"/>
          <w:sz w:val="32"/>
          <w:szCs w:val="32"/>
        </w:rPr>
        <w:t>第四，牢牢植根人民。我们党要做到长期执政，就必须永远保持同人民群众的血肉联系，始终同人民群众想在一起、干在一起、风雨同舟、同甘共苦。党的十八大以来，我们</w:t>
      </w:r>
      <w:proofErr w:type="gramStart"/>
      <w:r w:rsidRPr="00E605F2">
        <w:rPr>
          <w:rFonts w:ascii="仿宋_GB2312" w:eastAsia="仿宋_GB2312" w:hAnsi="仿宋_GB2312" w:cs="仿宋_GB2312" w:hint="eastAsia"/>
          <w:sz w:val="32"/>
          <w:szCs w:val="32"/>
        </w:rPr>
        <w:t>一</w:t>
      </w:r>
      <w:proofErr w:type="gramEnd"/>
      <w:r w:rsidRPr="00E605F2">
        <w:rPr>
          <w:rFonts w:ascii="仿宋_GB2312" w:eastAsia="仿宋_GB2312" w:hAnsi="仿宋_GB2312" w:cs="仿宋_GB2312" w:hint="eastAsia"/>
          <w:sz w:val="32"/>
          <w:szCs w:val="32"/>
        </w:rPr>
        <w:t>以贯之全面从严治党，坚定不移反对和惩治腐败，坚持不懈整治“四风”，进行党的群众路线教育实践活动、“不忘初心、牢记使命”主题教育，就是要教育引导广大党员、干部始终同人民群众同呼吸、共命运、心连心。要坚定不移反对腐败，坚持不懈反对和克服形式主义、官僚主义，防止发生因脱离群众而最终失去群众的现象。</w:t>
      </w:r>
    </w:p>
    <w:p w:rsidR="00E605F2" w:rsidRDefault="00E605F2" w:rsidP="00E605F2">
      <w:pPr>
        <w:adjustRightInd w:val="0"/>
        <w:snapToGrid w:val="0"/>
        <w:spacing w:line="560" w:lineRule="exact"/>
        <w:rPr>
          <w:rFonts w:ascii="仿宋_GB2312" w:eastAsia="仿宋_GB2312" w:hAnsi="仿宋_GB2312" w:cs="仿宋_GB2312"/>
          <w:sz w:val="32"/>
          <w:szCs w:val="32"/>
        </w:rPr>
      </w:pPr>
    </w:p>
    <w:p w:rsidR="00E605F2" w:rsidRDefault="00E605F2" w:rsidP="00E605F2">
      <w:pPr>
        <w:adjustRightInd w:val="0"/>
        <w:snapToGrid w:val="0"/>
        <w:spacing w:line="560" w:lineRule="exact"/>
        <w:rPr>
          <w:rFonts w:ascii="仿宋_GB2312" w:eastAsia="仿宋_GB2312" w:hAnsi="仿宋_GB2312" w:cs="仿宋_GB2312"/>
          <w:sz w:val="32"/>
          <w:szCs w:val="32"/>
        </w:rPr>
      </w:pPr>
    </w:p>
    <w:p w:rsidR="00E605F2" w:rsidRDefault="00E605F2" w:rsidP="00E605F2">
      <w:pPr>
        <w:adjustRightInd w:val="0"/>
        <w:snapToGrid w:val="0"/>
        <w:spacing w:line="560" w:lineRule="exact"/>
        <w:rPr>
          <w:rFonts w:ascii="仿宋_GB2312" w:eastAsia="仿宋_GB2312" w:hAnsi="仿宋_GB2312" w:cs="仿宋_GB2312"/>
          <w:sz w:val="32"/>
          <w:szCs w:val="32"/>
        </w:rPr>
      </w:pPr>
    </w:p>
    <w:p w:rsidR="00E605F2" w:rsidRDefault="00E605F2" w:rsidP="00E605F2">
      <w:pPr>
        <w:adjustRightInd w:val="0"/>
        <w:snapToGrid w:val="0"/>
        <w:spacing w:line="560" w:lineRule="exact"/>
        <w:rPr>
          <w:rFonts w:ascii="仿宋_GB2312" w:eastAsia="仿宋_GB2312" w:hAnsi="仿宋_GB2312" w:cs="仿宋_GB2312"/>
          <w:sz w:val="32"/>
          <w:szCs w:val="32"/>
        </w:rPr>
      </w:pPr>
    </w:p>
    <w:p w:rsidR="00E605F2" w:rsidRDefault="00E605F2" w:rsidP="00E605F2">
      <w:pPr>
        <w:adjustRightInd w:val="0"/>
        <w:snapToGrid w:val="0"/>
        <w:spacing w:line="560" w:lineRule="exact"/>
        <w:rPr>
          <w:rFonts w:ascii="仿宋_GB2312" w:eastAsia="仿宋_GB2312" w:hAnsi="仿宋_GB2312" w:cs="仿宋_GB2312"/>
          <w:sz w:val="32"/>
          <w:szCs w:val="32"/>
        </w:rPr>
      </w:pPr>
    </w:p>
    <w:p w:rsidR="00E605F2" w:rsidRDefault="00E605F2" w:rsidP="00E605F2">
      <w:pPr>
        <w:adjustRightInd w:val="0"/>
        <w:snapToGrid w:val="0"/>
        <w:spacing w:line="560" w:lineRule="exact"/>
        <w:rPr>
          <w:rFonts w:ascii="仿宋_GB2312" w:eastAsia="仿宋_GB2312" w:hAnsi="仿宋_GB2312" w:cs="仿宋_GB2312"/>
          <w:sz w:val="32"/>
          <w:szCs w:val="32"/>
        </w:rPr>
      </w:pPr>
    </w:p>
    <w:p w:rsidR="00E605F2" w:rsidRPr="00E605F2" w:rsidRDefault="00E605F2" w:rsidP="00E605F2">
      <w:pPr>
        <w:adjustRightInd w:val="0"/>
        <w:snapToGrid w:val="0"/>
        <w:spacing w:line="560" w:lineRule="exact"/>
        <w:rPr>
          <w:rFonts w:ascii="仿宋_GB2312" w:eastAsia="仿宋_GB2312" w:hAnsi="仿宋_GB2312" w:cs="仿宋_GB2312"/>
          <w:sz w:val="32"/>
          <w:szCs w:val="32"/>
        </w:rPr>
      </w:pPr>
    </w:p>
    <w:p w:rsidR="00E3657D" w:rsidRDefault="00F44860" w:rsidP="00E605F2">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F44860">
        <w:rPr>
          <w:rStyle w:val="a6"/>
          <w:rFonts w:ascii="方正小标宋简体" w:eastAsia="方正小标宋简体" w:hAnsi="方正小标宋简体" w:cs="方正小标宋简体" w:hint="eastAsia"/>
          <w:kern w:val="0"/>
          <w:sz w:val="44"/>
          <w:szCs w:val="44"/>
        </w:rPr>
        <w:lastRenderedPageBreak/>
        <w:t>习近平在参加党的二十大广西代表团讨论时</w:t>
      </w:r>
    </w:p>
    <w:p w:rsidR="00F44860" w:rsidRDefault="00F44860" w:rsidP="00E605F2">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F44860">
        <w:rPr>
          <w:rStyle w:val="a6"/>
          <w:rFonts w:ascii="方正小标宋简体" w:eastAsia="方正小标宋简体" w:hAnsi="方正小标宋简体" w:cs="方正小标宋简体" w:hint="eastAsia"/>
          <w:kern w:val="0"/>
          <w:sz w:val="44"/>
          <w:szCs w:val="44"/>
        </w:rPr>
        <w:t>强调 心往一处想劲往一处使推动中华民族伟大复兴号巨轮乘</w:t>
      </w:r>
      <w:r w:rsidR="00E3657D">
        <w:rPr>
          <w:rStyle w:val="a6"/>
          <w:rFonts w:ascii="方正小标宋简体" w:eastAsia="方正小标宋简体" w:hAnsi="方正小标宋简体" w:cs="方正小标宋简体" w:hint="eastAsia"/>
          <w:kern w:val="0"/>
          <w:sz w:val="44"/>
          <w:szCs w:val="44"/>
        </w:rPr>
        <w:t>风破浪扬帆远航</w:t>
      </w:r>
    </w:p>
    <w:p w:rsidR="00E3657D" w:rsidRPr="00F44860" w:rsidRDefault="00E3657D" w:rsidP="00E605F2">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p>
    <w:p w:rsid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r w:rsidRPr="00E3657D">
        <w:rPr>
          <w:rFonts w:ascii="仿宋_GB2312" w:eastAsia="仿宋_GB2312" w:hAnsi="仿宋_GB2312" w:cs="仿宋_GB2312" w:hint="eastAsia"/>
          <w:sz w:val="32"/>
          <w:szCs w:val="32"/>
        </w:rPr>
        <w:t>习近平同志10月17日上午在参加党的二十大广西代表团讨论时强调，党的二十大报告进一步指明了党和国家事业的前进方向，是我们党团结带领全国各族人民在新时代新征程坚持和发展中国特色社会主义的政治宣言和行动纲领。学习贯彻党的二十大精神，要牢牢把握过去5年工作和新时代10年伟大变革的重大意义，牢牢把握新时代中国特色社会主义思想的世界观和方法论，牢牢把握以中国式现代化推进中华民族伟大复兴的使命任务，牢牢把握以伟大自我革命引领伟大社会革命的重要要求，牢牢把握团结奋斗的时代要求。全党全国各族人民要在党的旗帜下团结成“一块坚硬的钢铁”，心往一处想、劲往一处使，推动中华民族伟大复兴号巨轮乘风破浪、扬帆远航。</w:t>
      </w:r>
    </w:p>
    <w:p w:rsidR="00E3657D" w:rsidRP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r w:rsidRPr="00E3657D">
        <w:rPr>
          <w:rFonts w:ascii="仿宋_GB2312" w:eastAsia="仿宋_GB2312" w:hAnsi="仿宋_GB2312" w:cs="仿宋_GB2312" w:hint="eastAsia"/>
          <w:sz w:val="32"/>
          <w:szCs w:val="32"/>
        </w:rPr>
        <w:t>广西代表团刘宁、蓝天立、周家斌、祝雪兰、郑志明等5位代表结合实际对报告发表了意见，分别就奋力谱写中国式现代化广西篇章、铸牢中华民族共同体意识、保护好桂林山水、发展特色农业产业、不断深化自主创新等问题发言。大家认为，党的二十大报告站在民族复兴和百年变局的制高点，科学谋划未来5年乃至更长时期党和国家事业发展的目标任务和大政方针，提出一系列新思路、新战略、新举措，是指导我们全面建设社会主义现</w:t>
      </w:r>
      <w:r w:rsidRPr="00E3657D">
        <w:rPr>
          <w:rFonts w:ascii="仿宋_GB2312" w:eastAsia="仿宋_GB2312" w:hAnsi="仿宋_GB2312" w:cs="仿宋_GB2312" w:hint="eastAsia"/>
          <w:sz w:val="32"/>
          <w:szCs w:val="32"/>
        </w:rPr>
        <w:lastRenderedPageBreak/>
        <w:t>代化国家、向第二个百年奋斗目标进军的纲领性文献，一致表示拥护这个报告。</w:t>
      </w:r>
    </w:p>
    <w:p w:rsidR="00E3657D" w:rsidRP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r w:rsidRPr="00E3657D">
        <w:rPr>
          <w:rFonts w:ascii="仿宋_GB2312" w:eastAsia="仿宋_GB2312" w:hAnsi="仿宋_GB2312" w:cs="仿宋_GB2312" w:hint="eastAsia"/>
          <w:sz w:val="32"/>
          <w:szCs w:val="32"/>
        </w:rPr>
        <w:t>习近平同代表们深入讨论，现场气氛热烈。在认真听取代表发言后，习近平表示很高兴作为广西代表团的代表参加讨论，并向在座各位代表和广西壮族自治区250多万党员、5700万各族干部群众表示诚挚的问候。</w:t>
      </w:r>
    </w:p>
    <w:p w:rsidR="00E3657D" w:rsidRP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r w:rsidRPr="00E3657D">
        <w:rPr>
          <w:rFonts w:ascii="仿宋_GB2312" w:eastAsia="仿宋_GB2312" w:hAnsi="仿宋_GB2312" w:cs="仿宋_GB2312" w:hint="eastAsia"/>
          <w:sz w:val="32"/>
          <w:szCs w:val="32"/>
        </w:rPr>
        <w:t>习近平指出，党的十八大以来，广西壮族自治区党委和政府贯彻落实党中央决策部署，团结带领全区各族人民统筹推进“五位一体”总体布局、协调推进“四个全面”战略布局，在百年变局与世纪疫情交织叠加的严峻考验下，全面打赢脱贫攻坚战，同全国同步全面建成小康社会，综合实力迈上新台阶，改革开放全面深化，生态环境持续改善，人民生活明显提升，城乡面貌日新月异，从严治党向纵深推进，民族团结、社会稳定、边疆安宁，八桂大地发生了翻天覆地的历史巨变。这些成绩，体现了党的民族政策和民族区域自治制度在祖国南疆的成功实践，是我国新时代10年伟大变革的生动缩影。</w:t>
      </w:r>
    </w:p>
    <w:p w:rsidR="00E3657D" w:rsidRP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r w:rsidRPr="00E3657D">
        <w:rPr>
          <w:rFonts w:ascii="仿宋_GB2312" w:eastAsia="仿宋_GB2312" w:hAnsi="仿宋_GB2312" w:cs="仿宋_GB2312" w:hint="eastAsia"/>
          <w:sz w:val="32"/>
          <w:szCs w:val="32"/>
        </w:rPr>
        <w:t>习近平强调，过去5年和新时代以来的10年，在党和国家发展进程中极不寻常、极不平凡。事非经过不知难，成如容易却艰辛。这10年，</w:t>
      </w:r>
      <w:proofErr w:type="gramStart"/>
      <w:r w:rsidRPr="00E3657D">
        <w:rPr>
          <w:rFonts w:ascii="仿宋_GB2312" w:eastAsia="仿宋_GB2312" w:hAnsi="仿宋_GB2312" w:cs="仿宋_GB2312" w:hint="eastAsia"/>
          <w:sz w:val="32"/>
          <w:szCs w:val="32"/>
        </w:rPr>
        <w:t>有涉滩之</w:t>
      </w:r>
      <w:proofErr w:type="gramEnd"/>
      <w:r w:rsidRPr="00E3657D">
        <w:rPr>
          <w:rFonts w:ascii="仿宋_GB2312" w:eastAsia="仿宋_GB2312" w:hAnsi="仿宋_GB2312" w:cs="仿宋_GB2312" w:hint="eastAsia"/>
          <w:sz w:val="32"/>
          <w:szCs w:val="32"/>
        </w:rPr>
        <w:t>险，有爬坡之</w:t>
      </w:r>
      <w:proofErr w:type="gramStart"/>
      <w:r w:rsidRPr="00E3657D">
        <w:rPr>
          <w:rFonts w:ascii="仿宋_GB2312" w:eastAsia="仿宋_GB2312" w:hAnsi="仿宋_GB2312" w:cs="仿宋_GB2312" w:hint="eastAsia"/>
          <w:sz w:val="32"/>
          <w:szCs w:val="32"/>
        </w:rPr>
        <w:t>艰</w:t>
      </w:r>
      <w:proofErr w:type="gramEnd"/>
      <w:r w:rsidRPr="00E3657D">
        <w:rPr>
          <w:rFonts w:ascii="仿宋_GB2312" w:eastAsia="仿宋_GB2312" w:hAnsi="仿宋_GB2312" w:cs="仿宋_GB2312" w:hint="eastAsia"/>
          <w:sz w:val="32"/>
          <w:szCs w:val="32"/>
        </w:rPr>
        <w:t>，有闯关之难，党和国家事业实现一系列突破性进展，取得一系列标志性成果。实践证明，党的十八大以来党中央的大政方针和工作部署是完全正确的，中国特色社会主义道路是符合中国实际、反映中国人民意愿、</w:t>
      </w:r>
      <w:r w:rsidRPr="00E3657D">
        <w:rPr>
          <w:rFonts w:ascii="仿宋_GB2312" w:eastAsia="仿宋_GB2312" w:hAnsi="仿宋_GB2312" w:cs="仿宋_GB2312" w:hint="eastAsia"/>
          <w:sz w:val="32"/>
          <w:szCs w:val="32"/>
        </w:rPr>
        <w:lastRenderedPageBreak/>
        <w:t>适应时代发展要求的，不仅走得对、走得通，而且走得稳、走得好。我们要坚定历史自信、增强历史主动，在新的赶考之路上向历史和人民交出新的优异答卷。</w:t>
      </w:r>
    </w:p>
    <w:p w:rsidR="00E3657D" w:rsidRP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r w:rsidRPr="00E3657D">
        <w:rPr>
          <w:rFonts w:ascii="仿宋_GB2312" w:eastAsia="仿宋_GB2312" w:hAnsi="仿宋_GB2312" w:cs="仿宋_GB2312" w:hint="eastAsia"/>
          <w:sz w:val="32"/>
          <w:szCs w:val="32"/>
        </w:rPr>
        <w:t>习近平指出，学习贯彻党的创新理论，要理解把握其世界观和方法论，坚持好、运用好贯穿其中的立场观点方法。党的二十大报告强调，要坚持人民至上、坚持自信自立、坚持守正创新、坚持问题导向、坚持系统观念、坚持胸怀天下。对这6条，要在学习贯彻中认真领会，从而深入领会党的创新理论的道理学理哲理，做到知其言更知其义、知其然更知其所以然，切实把党的创新理论贯彻落实到党和国家工作</w:t>
      </w:r>
      <w:proofErr w:type="gramStart"/>
      <w:r w:rsidRPr="00E3657D">
        <w:rPr>
          <w:rFonts w:ascii="仿宋_GB2312" w:eastAsia="仿宋_GB2312" w:hAnsi="仿宋_GB2312" w:cs="仿宋_GB2312" w:hint="eastAsia"/>
          <w:sz w:val="32"/>
          <w:szCs w:val="32"/>
        </w:rPr>
        <w:t>各方面全过程</w:t>
      </w:r>
      <w:proofErr w:type="gramEnd"/>
      <w:r w:rsidRPr="00E3657D">
        <w:rPr>
          <w:rFonts w:ascii="仿宋_GB2312" w:eastAsia="仿宋_GB2312" w:hAnsi="仿宋_GB2312" w:cs="仿宋_GB2312" w:hint="eastAsia"/>
          <w:sz w:val="32"/>
          <w:szCs w:val="32"/>
        </w:rPr>
        <w:t>。</w:t>
      </w:r>
    </w:p>
    <w:p w:rsidR="00E3657D" w:rsidRP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r w:rsidRPr="00E3657D">
        <w:rPr>
          <w:rFonts w:ascii="仿宋_GB2312" w:eastAsia="仿宋_GB2312" w:hAnsi="仿宋_GB2312" w:cs="仿宋_GB2312" w:hint="eastAsia"/>
          <w:sz w:val="32"/>
          <w:szCs w:val="32"/>
        </w:rPr>
        <w:t>习近平强调，进入新时代以来，党对建设社会主义现代化国家在认识上不断深入、战略上不断成熟、实践上不断丰富，成功推进和拓展了中国式现代化。党的二十大报告阐述了中国式现代化的中国特色和本质要求。中国式现代化扎根中国大地，切合中国实际。我们要始终把国家和民族发展放在自己力量的基点上、把中国发展进步的命运牢牢掌握在自己手中，坚定信心、守正创新，奋力谱写全面建设社会主义现代化国家新篇章。</w:t>
      </w:r>
    </w:p>
    <w:p w:rsidR="00E3657D" w:rsidRP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r w:rsidRPr="00E3657D">
        <w:rPr>
          <w:rFonts w:ascii="仿宋_GB2312" w:eastAsia="仿宋_GB2312" w:hAnsi="仿宋_GB2312" w:cs="仿宋_GB2312" w:hint="eastAsia"/>
          <w:sz w:val="32"/>
          <w:szCs w:val="32"/>
        </w:rPr>
        <w:t>习近平指出，党的十八大以来，党中央以“十年磨一剑”的定力推进全面从严治党，以“得罪千百人，不负十四亿”的使命担当推进史无前例的反腐败斗争，打出一套自我革命的“组合拳”。全面从严治党永远在路上，党的自我革命永远在路上，我们要持之以恒推进党的自我革命，确保党永远</w:t>
      </w:r>
      <w:proofErr w:type="gramStart"/>
      <w:r w:rsidRPr="00E3657D">
        <w:rPr>
          <w:rFonts w:ascii="仿宋_GB2312" w:eastAsia="仿宋_GB2312" w:hAnsi="仿宋_GB2312" w:cs="仿宋_GB2312" w:hint="eastAsia"/>
          <w:sz w:val="32"/>
          <w:szCs w:val="32"/>
        </w:rPr>
        <w:t>不</w:t>
      </w:r>
      <w:proofErr w:type="gramEnd"/>
      <w:r w:rsidRPr="00E3657D">
        <w:rPr>
          <w:rFonts w:ascii="仿宋_GB2312" w:eastAsia="仿宋_GB2312" w:hAnsi="仿宋_GB2312" w:cs="仿宋_GB2312" w:hint="eastAsia"/>
          <w:sz w:val="32"/>
          <w:szCs w:val="32"/>
        </w:rPr>
        <w:t>变质、不变色、</w:t>
      </w:r>
      <w:proofErr w:type="gramStart"/>
      <w:r w:rsidRPr="00E3657D">
        <w:rPr>
          <w:rFonts w:ascii="仿宋_GB2312" w:eastAsia="仿宋_GB2312" w:hAnsi="仿宋_GB2312" w:cs="仿宋_GB2312" w:hint="eastAsia"/>
          <w:sz w:val="32"/>
          <w:szCs w:val="32"/>
        </w:rPr>
        <w:t>不</w:t>
      </w:r>
      <w:proofErr w:type="gramEnd"/>
      <w:r w:rsidRPr="00E3657D">
        <w:rPr>
          <w:rFonts w:ascii="仿宋_GB2312" w:eastAsia="仿宋_GB2312" w:hAnsi="仿宋_GB2312" w:cs="仿宋_GB2312" w:hint="eastAsia"/>
          <w:sz w:val="32"/>
          <w:szCs w:val="32"/>
        </w:rPr>
        <w:t>变味，</w:t>
      </w:r>
      <w:r w:rsidRPr="00E3657D">
        <w:rPr>
          <w:rFonts w:ascii="仿宋_GB2312" w:eastAsia="仿宋_GB2312" w:hAnsi="仿宋_GB2312" w:cs="仿宋_GB2312" w:hint="eastAsia"/>
          <w:sz w:val="32"/>
          <w:szCs w:val="32"/>
        </w:rPr>
        <w:lastRenderedPageBreak/>
        <w:t>使党始终成为中国特色社会主义事业的坚强领导核心。</w:t>
      </w:r>
    </w:p>
    <w:p w:rsidR="00E3657D" w:rsidRP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r w:rsidRPr="00E3657D">
        <w:rPr>
          <w:rFonts w:ascii="仿宋_GB2312" w:eastAsia="仿宋_GB2312" w:hAnsi="仿宋_GB2312" w:cs="仿宋_GB2312" w:hint="eastAsia"/>
          <w:sz w:val="32"/>
          <w:szCs w:val="32"/>
        </w:rPr>
        <w:t>习近平强调，团结才能胜利，奋斗才会成功。党的十八大以来，我们党紧紧依靠人民，稳经济、促发展，战贫困、建小康，控疫情、抗大灾，应变局、化危机，攻克了一个个看似不可攻克的难关险阻，创造了一个个令人刮目相看的人间奇迹。当前最重要的任务，就是撸起袖子加油干，一步一个脚印把党的二十大</w:t>
      </w:r>
      <w:proofErr w:type="gramStart"/>
      <w:r w:rsidRPr="00E3657D">
        <w:rPr>
          <w:rFonts w:ascii="仿宋_GB2312" w:eastAsia="仿宋_GB2312" w:hAnsi="仿宋_GB2312" w:cs="仿宋_GB2312" w:hint="eastAsia"/>
          <w:sz w:val="32"/>
          <w:szCs w:val="32"/>
        </w:rPr>
        <w:t>作出</w:t>
      </w:r>
      <w:proofErr w:type="gramEnd"/>
      <w:r w:rsidRPr="00E3657D">
        <w:rPr>
          <w:rFonts w:ascii="仿宋_GB2312" w:eastAsia="仿宋_GB2312" w:hAnsi="仿宋_GB2312" w:cs="仿宋_GB2312" w:hint="eastAsia"/>
          <w:sz w:val="32"/>
          <w:szCs w:val="32"/>
        </w:rPr>
        <w:t>的重大决策部署付诸行动、见之于成效。</w:t>
      </w:r>
    </w:p>
    <w:p w:rsid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r w:rsidRPr="00E3657D">
        <w:rPr>
          <w:rFonts w:ascii="仿宋_GB2312" w:eastAsia="仿宋_GB2312" w:hAnsi="仿宋_GB2312" w:cs="仿宋_GB2312" w:hint="eastAsia"/>
          <w:sz w:val="32"/>
          <w:szCs w:val="32"/>
        </w:rPr>
        <w:t>习近平希望广西各级党委和政府团结带领各族干部群众，以党的二十大精神为指引，深入</w:t>
      </w:r>
      <w:proofErr w:type="gramStart"/>
      <w:r w:rsidRPr="00E3657D">
        <w:rPr>
          <w:rFonts w:ascii="仿宋_GB2312" w:eastAsia="仿宋_GB2312" w:hAnsi="仿宋_GB2312" w:cs="仿宋_GB2312" w:hint="eastAsia"/>
          <w:sz w:val="32"/>
          <w:szCs w:val="32"/>
        </w:rPr>
        <w:t>践行</w:t>
      </w:r>
      <w:proofErr w:type="gramEnd"/>
      <w:r w:rsidRPr="00E3657D">
        <w:rPr>
          <w:rFonts w:ascii="仿宋_GB2312" w:eastAsia="仿宋_GB2312" w:hAnsi="仿宋_GB2312" w:cs="仿宋_GB2312" w:hint="eastAsia"/>
          <w:sz w:val="32"/>
          <w:szCs w:val="32"/>
        </w:rPr>
        <w:t>新发展理念，坚决贯彻党中央决策部署，在推动边疆民族地区高质量发展上展现更大作为，在服务和融入新发展格局上取得更大突破，在推动绿色发展上实现更大进展，在维护国家安全上</w:t>
      </w:r>
      <w:proofErr w:type="gramStart"/>
      <w:r w:rsidRPr="00E3657D">
        <w:rPr>
          <w:rFonts w:ascii="仿宋_GB2312" w:eastAsia="仿宋_GB2312" w:hAnsi="仿宋_GB2312" w:cs="仿宋_GB2312" w:hint="eastAsia"/>
          <w:sz w:val="32"/>
          <w:szCs w:val="32"/>
        </w:rPr>
        <w:t>作出</w:t>
      </w:r>
      <w:proofErr w:type="gramEnd"/>
      <w:r w:rsidRPr="00E3657D">
        <w:rPr>
          <w:rFonts w:ascii="仿宋_GB2312" w:eastAsia="仿宋_GB2312" w:hAnsi="仿宋_GB2312" w:cs="仿宋_GB2312" w:hint="eastAsia"/>
          <w:sz w:val="32"/>
          <w:szCs w:val="32"/>
        </w:rPr>
        <w:t>更大贡献，在推进全面从严治党上取得更大成效，奋力开创新时代壮美广西建设新局面。</w:t>
      </w:r>
    </w:p>
    <w:p w:rsid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p>
    <w:p w:rsid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p>
    <w:p w:rsid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p>
    <w:p w:rsid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p>
    <w:p w:rsidR="00E3657D" w:rsidRDefault="00E3657D" w:rsidP="00E3657D">
      <w:pPr>
        <w:adjustRightInd w:val="0"/>
        <w:snapToGrid w:val="0"/>
        <w:spacing w:line="560" w:lineRule="exact"/>
        <w:ind w:firstLineChars="200" w:firstLine="640"/>
        <w:rPr>
          <w:rFonts w:ascii="仿宋_GB2312" w:eastAsia="仿宋_GB2312" w:hAnsi="仿宋_GB2312" w:cs="仿宋_GB2312"/>
          <w:sz w:val="32"/>
          <w:szCs w:val="32"/>
        </w:rPr>
      </w:pPr>
    </w:p>
    <w:p w:rsidR="00DE2915" w:rsidRPr="0003294C" w:rsidRDefault="00DE2915" w:rsidP="00455EC2">
      <w:pPr>
        <w:adjustRightInd w:val="0"/>
        <w:snapToGrid w:val="0"/>
        <w:spacing w:line="560" w:lineRule="exact"/>
        <w:rPr>
          <w:rFonts w:ascii="仿宋_GB2312" w:eastAsia="仿宋_GB2312" w:hAnsi="仿宋_GB2312" w:cs="仿宋_GB2312"/>
          <w:sz w:val="32"/>
          <w:szCs w:val="32"/>
        </w:rPr>
      </w:pPr>
    </w:p>
    <w:sectPr w:rsidR="00DE2915" w:rsidRPr="0003294C">
      <w:footerReference w:type="default" r:id="rId12"/>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3C" w:rsidRDefault="00763D3C">
      <w:r>
        <w:separator/>
      </w:r>
    </w:p>
  </w:endnote>
  <w:endnote w:type="continuationSeparator" w:id="0">
    <w:p w:rsidR="00763D3C" w:rsidRDefault="0076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C2" w:rsidRDefault="00455EC2">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966312" w:rsidRPr="00966312">
      <w:rPr>
        <w:noProof/>
        <w:lang w:val="zh-CN"/>
      </w:rPr>
      <w:t>1</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3C" w:rsidRDefault="00763D3C">
      <w:r>
        <w:separator/>
      </w:r>
    </w:p>
  </w:footnote>
  <w:footnote w:type="continuationSeparator" w:id="0">
    <w:p w:rsidR="00763D3C" w:rsidRDefault="00763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C2" w:rsidRDefault="00455EC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C25D8"/>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007FFD"/>
    <w:rsid w:val="00025163"/>
    <w:rsid w:val="0003294C"/>
    <w:rsid w:val="000526DA"/>
    <w:rsid w:val="000F11D7"/>
    <w:rsid w:val="000F7031"/>
    <w:rsid w:val="00110F71"/>
    <w:rsid w:val="00112931"/>
    <w:rsid w:val="001270CC"/>
    <w:rsid w:val="00194BD1"/>
    <w:rsid w:val="002245DA"/>
    <w:rsid w:val="00226B8D"/>
    <w:rsid w:val="00231CD2"/>
    <w:rsid w:val="002A07A6"/>
    <w:rsid w:val="002A6C76"/>
    <w:rsid w:val="002C0A82"/>
    <w:rsid w:val="003063A2"/>
    <w:rsid w:val="00337E01"/>
    <w:rsid w:val="003D2173"/>
    <w:rsid w:val="003F2217"/>
    <w:rsid w:val="004554E9"/>
    <w:rsid w:val="00455EC2"/>
    <w:rsid w:val="004E45EB"/>
    <w:rsid w:val="00533BEB"/>
    <w:rsid w:val="005627ED"/>
    <w:rsid w:val="005A112E"/>
    <w:rsid w:val="0064455A"/>
    <w:rsid w:val="006450B4"/>
    <w:rsid w:val="00662301"/>
    <w:rsid w:val="006B0A68"/>
    <w:rsid w:val="006C638D"/>
    <w:rsid w:val="006C6814"/>
    <w:rsid w:val="006F581F"/>
    <w:rsid w:val="0070284F"/>
    <w:rsid w:val="007156F4"/>
    <w:rsid w:val="00722887"/>
    <w:rsid w:val="0072637C"/>
    <w:rsid w:val="007365E1"/>
    <w:rsid w:val="007412FB"/>
    <w:rsid w:val="00743956"/>
    <w:rsid w:val="00763D3C"/>
    <w:rsid w:val="00775A28"/>
    <w:rsid w:val="007768DE"/>
    <w:rsid w:val="007A479E"/>
    <w:rsid w:val="007D6350"/>
    <w:rsid w:val="00891467"/>
    <w:rsid w:val="008C047D"/>
    <w:rsid w:val="008D2357"/>
    <w:rsid w:val="00907CEE"/>
    <w:rsid w:val="0092515E"/>
    <w:rsid w:val="00925BC2"/>
    <w:rsid w:val="00966312"/>
    <w:rsid w:val="00970521"/>
    <w:rsid w:val="009A3596"/>
    <w:rsid w:val="00A11FEB"/>
    <w:rsid w:val="00A53020"/>
    <w:rsid w:val="00A65966"/>
    <w:rsid w:val="00A80619"/>
    <w:rsid w:val="00A967B9"/>
    <w:rsid w:val="00AB0558"/>
    <w:rsid w:val="00AB5E60"/>
    <w:rsid w:val="00AE183D"/>
    <w:rsid w:val="00C63BE6"/>
    <w:rsid w:val="00CD3867"/>
    <w:rsid w:val="00CF544F"/>
    <w:rsid w:val="00CF5A39"/>
    <w:rsid w:val="00D372A0"/>
    <w:rsid w:val="00DE2915"/>
    <w:rsid w:val="00E035C4"/>
    <w:rsid w:val="00E314CE"/>
    <w:rsid w:val="00E33B6D"/>
    <w:rsid w:val="00E3657D"/>
    <w:rsid w:val="00E605F2"/>
    <w:rsid w:val="00ED7630"/>
    <w:rsid w:val="00F01638"/>
    <w:rsid w:val="00F44860"/>
    <w:rsid w:val="00F53080"/>
    <w:rsid w:val="00F63FB8"/>
    <w:rsid w:val="00F84C20"/>
    <w:rsid w:val="00F96CD6"/>
    <w:rsid w:val="00FA27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 w:type="paragraph" w:styleId="aa">
    <w:name w:val="Date"/>
    <w:basedOn w:val="a"/>
    <w:next w:val="a"/>
    <w:link w:val="Char2"/>
    <w:uiPriority w:val="99"/>
    <w:semiHidden/>
    <w:unhideWhenUsed/>
    <w:rsid w:val="008C047D"/>
    <w:pPr>
      <w:ind w:leftChars="2500" w:left="100"/>
    </w:pPr>
  </w:style>
  <w:style w:type="character" w:customStyle="1" w:styleId="Char2">
    <w:name w:val="日期 Char"/>
    <w:basedOn w:val="a0"/>
    <w:link w:val="aa"/>
    <w:uiPriority w:val="99"/>
    <w:semiHidden/>
    <w:rsid w:val="008C047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6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EBAB93-E54C-48E6-9693-E6BF2DC3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6243313</TotalTime>
  <Pages>17</Pages>
  <Words>1218</Words>
  <Characters>6948</Characters>
  <Application>Microsoft Office Word</Application>
  <DocSecurity>0</DocSecurity>
  <Lines>57</Lines>
  <Paragraphs>16</Paragraphs>
  <ScaleCrop>false</ScaleCrop>
  <Company>微软中国</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110</cp:revision>
  <dcterms:created xsi:type="dcterms:W3CDTF">2021-03-31T01:32:00Z</dcterms:created>
  <dcterms:modified xsi:type="dcterms:W3CDTF">2022-11-14T07:35:00Z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