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E6" w:rsidRDefault="002C0A82">
      <w:pPr>
        <w:jc w:val="center"/>
        <w:rPr>
          <w:rFonts w:ascii="黑体" w:eastAsia="黑体" w:hAnsi="黑体"/>
          <w:sz w:val="52"/>
          <w:szCs w:val="52"/>
        </w:rPr>
      </w:pPr>
      <w:r>
        <w:rPr>
          <w:rFonts w:ascii="黑体" w:eastAsia="黑体" w:hAnsi="黑体" w:hint="eastAsia"/>
          <w:sz w:val="52"/>
          <w:szCs w:val="52"/>
        </w:rPr>
        <w:t>教职工理论学习参考资料</w:t>
      </w:r>
    </w:p>
    <w:p w:rsidR="00C63BE6" w:rsidRDefault="00C63BE6">
      <w:pPr>
        <w:jc w:val="center"/>
      </w:pPr>
    </w:p>
    <w:p w:rsidR="00C63BE6" w:rsidRDefault="00C63BE6">
      <w:pPr>
        <w:jc w:val="center"/>
      </w:pPr>
    </w:p>
    <w:p w:rsidR="00C63BE6" w:rsidRDefault="002C0A82">
      <w:pPr>
        <w:jc w:val="center"/>
        <w:rPr>
          <w:rFonts w:ascii="黑体" w:eastAsia="黑体" w:hAnsi="黑体"/>
          <w:sz w:val="24"/>
          <w:szCs w:val="24"/>
        </w:rPr>
      </w:pPr>
      <w:r>
        <w:rPr>
          <w:rFonts w:ascii="黑体" w:eastAsia="黑体" w:hAnsi="黑体" w:hint="eastAsia"/>
          <w:sz w:val="24"/>
          <w:szCs w:val="24"/>
        </w:rPr>
        <w:t>（202</w:t>
      </w:r>
      <w:r>
        <w:rPr>
          <w:rFonts w:ascii="黑体" w:eastAsia="黑体" w:hAnsi="黑体"/>
          <w:sz w:val="24"/>
          <w:szCs w:val="24"/>
        </w:rPr>
        <w:t>2</w:t>
      </w:r>
      <w:r>
        <w:rPr>
          <w:rFonts w:ascii="黑体" w:eastAsia="黑体" w:hAnsi="黑体" w:hint="eastAsia"/>
          <w:sz w:val="24"/>
          <w:szCs w:val="24"/>
        </w:rPr>
        <w:t>第</w:t>
      </w:r>
      <w:r w:rsidR="00025163">
        <w:rPr>
          <w:rFonts w:ascii="黑体" w:eastAsia="黑体" w:hAnsi="黑体" w:hint="eastAsia"/>
          <w:sz w:val="24"/>
          <w:szCs w:val="24"/>
        </w:rPr>
        <w:t>9</w:t>
      </w:r>
      <w:r>
        <w:rPr>
          <w:rFonts w:ascii="黑体" w:eastAsia="黑体" w:hAnsi="黑体" w:hint="eastAsia"/>
          <w:sz w:val="24"/>
          <w:szCs w:val="24"/>
        </w:rPr>
        <w:t>期）</w:t>
      </w:r>
    </w:p>
    <w:p w:rsidR="00C63BE6" w:rsidRDefault="002C0A82">
      <w:pPr>
        <w:jc w:val="center"/>
        <w:rPr>
          <w:rFonts w:ascii="黑体" w:eastAsia="黑体" w:hAnsi="黑体"/>
          <w:sz w:val="24"/>
          <w:szCs w:val="24"/>
        </w:rPr>
      </w:pPr>
      <w:r>
        <w:rPr>
          <w:rFonts w:ascii="黑体" w:eastAsia="黑体" w:hAnsi="黑体" w:hint="eastAsia"/>
          <w:sz w:val="24"/>
          <w:szCs w:val="24"/>
        </w:rPr>
        <w:t>泰山学院党委宣传部编                                 202</w:t>
      </w:r>
      <w:r w:rsidRPr="004554E9">
        <w:rPr>
          <w:rFonts w:ascii="黑体" w:eastAsia="黑体" w:hAnsi="黑体"/>
          <w:sz w:val="24"/>
          <w:szCs w:val="24"/>
        </w:rPr>
        <w:t>2</w:t>
      </w:r>
      <w:r w:rsidRPr="004554E9">
        <w:rPr>
          <w:rFonts w:ascii="黑体" w:eastAsia="黑体" w:hAnsi="黑体" w:hint="eastAsia"/>
          <w:sz w:val="24"/>
          <w:szCs w:val="24"/>
        </w:rPr>
        <w:t>年</w:t>
      </w:r>
      <w:r w:rsidR="00F96CD6" w:rsidRPr="00F96CD6">
        <w:rPr>
          <w:rFonts w:ascii="黑体" w:eastAsia="黑体" w:hAnsi="黑体" w:hint="eastAsia"/>
          <w:sz w:val="24"/>
          <w:szCs w:val="24"/>
        </w:rPr>
        <w:t>7</w:t>
      </w:r>
      <w:r w:rsidRPr="00F96CD6">
        <w:rPr>
          <w:rFonts w:ascii="黑体" w:eastAsia="黑体" w:hAnsi="黑体" w:hint="eastAsia"/>
          <w:sz w:val="24"/>
          <w:szCs w:val="24"/>
        </w:rPr>
        <w:t>月</w:t>
      </w:r>
      <w:r w:rsidR="00F96CD6" w:rsidRPr="00F96CD6">
        <w:rPr>
          <w:rFonts w:ascii="黑体" w:eastAsia="黑体" w:hAnsi="黑体" w:hint="eastAsia"/>
          <w:sz w:val="24"/>
          <w:szCs w:val="24"/>
        </w:rPr>
        <w:t>16</w:t>
      </w:r>
      <w:r w:rsidRPr="00F96CD6">
        <w:rPr>
          <w:rFonts w:ascii="黑体" w:eastAsia="黑体" w:hAnsi="黑体" w:hint="eastAsia"/>
          <w:sz w:val="24"/>
          <w:szCs w:val="24"/>
        </w:rPr>
        <w:t>日</w:t>
      </w:r>
    </w:p>
    <w:p w:rsidR="00C63BE6" w:rsidRDefault="00AB0558">
      <w:pPr>
        <w:jc w:val="center"/>
        <w:rPr>
          <w:rFonts w:ascii="黑体" w:eastAsia="黑体" w:hAnsi="黑体"/>
          <w:sz w:val="24"/>
          <w:szCs w:val="24"/>
          <w:u w:val="single"/>
        </w:rPr>
      </w:pPr>
      <w:r>
        <w:rPr>
          <w:rFonts w:ascii="黑体" w:eastAsia="黑体" w:hAnsi="黑体"/>
          <w:sz w:val="24"/>
          <w:szCs w:val="24"/>
          <w:u w:val="single"/>
        </w:rPr>
        <w:pict>
          <v:shapetype id="_x0000_m1027" coordsize="21600,21600" o:spt="32" o:oned="t" path="m,l21600,21600e" filled="t">
            <v:path arrowok="t" fillok="f" o:connecttype="none"/>
            <o:lock v:ext="edit" shapetype="t"/>
          </v:shapetype>
        </w:pict>
      </w:r>
      <w:r>
        <w:rPr>
          <w:rFonts w:ascii="黑体" w:eastAsia="黑体" w:hAnsi="黑体"/>
          <w:sz w:val="24"/>
          <w:szCs w:val="24"/>
          <w:u w:val="single"/>
        </w:rPr>
        <w:pict>
          <v:shape id="1027" o:spid="_x0000_s1026" type="#_x0000_m1027" style="position:absolute;left:0;text-align:left;margin-left:-4.5pt;margin-top:11.55pt;width:435.75pt;height:0;z-index:251658240;mso-wrap-distance-left:0;mso-wrap-distance-right:0;mso-position-horizontal-relative:text;mso-position-vertical-relative:text;mso-width-relative:page;mso-height-relative:page" o:spt="32" o:oned="t" path="m,l21600,21600e" filled="f">
            <v:path arrowok="t" fillok="f" o:connecttype="none"/>
            <o:lock v:ext="edit" shapetype="t"/>
          </v:shape>
        </w:pict>
      </w:r>
    </w:p>
    <w:p w:rsidR="00C63BE6" w:rsidRDefault="00C63BE6">
      <w:pPr>
        <w:rPr>
          <w:rFonts w:ascii="黑体" w:eastAsia="黑体" w:hAnsi="黑体"/>
          <w:sz w:val="24"/>
          <w:szCs w:val="24"/>
        </w:rPr>
      </w:pPr>
    </w:p>
    <w:p w:rsidR="00C63BE6" w:rsidRDefault="002C0A82">
      <w:pPr>
        <w:numPr>
          <w:ilvl w:val="0"/>
          <w:numId w:val="1"/>
        </w:numPr>
        <w:rPr>
          <w:rFonts w:ascii="黑体" w:eastAsia="黑体" w:hAnsi="黑体"/>
          <w:sz w:val="30"/>
          <w:szCs w:val="30"/>
        </w:rPr>
      </w:pPr>
      <w:r>
        <w:rPr>
          <w:rFonts w:ascii="黑体" w:eastAsia="黑体" w:hAnsi="黑体" w:hint="eastAsia"/>
          <w:sz w:val="30"/>
          <w:szCs w:val="30"/>
        </w:rPr>
        <w:t>学习内容</w:t>
      </w:r>
    </w:p>
    <w:p w:rsidR="00C63BE6" w:rsidRDefault="00C63BE6">
      <w:pPr>
        <w:pStyle w:val="a8"/>
        <w:ind w:left="420" w:firstLineChars="0" w:firstLine="0"/>
        <w:rPr>
          <w:rFonts w:ascii="楷体_GB2312" w:eastAsia="楷体_GB2312" w:hAnsi="方正小标宋简体" w:cs="方正小标宋简体"/>
          <w:bCs/>
          <w:sz w:val="32"/>
          <w:szCs w:val="32"/>
        </w:rPr>
      </w:pPr>
    </w:p>
    <w:p w:rsidR="00C63BE6" w:rsidRDefault="00C63BE6">
      <w:pPr>
        <w:pStyle w:val="a8"/>
        <w:ind w:left="420" w:firstLineChars="0" w:firstLine="0"/>
        <w:rPr>
          <w:rFonts w:ascii="楷体_GB2312" w:eastAsia="楷体_GB2312" w:hAnsi="方正小标宋简体" w:cs="方正小标宋简体"/>
          <w:bCs/>
          <w:sz w:val="32"/>
          <w:szCs w:val="32"/>
        </w:rPr>
      </w:pPr>
    </w:p>
    <w:p w:rsidR="007A479E" w:rsidRDefault="008C047D" w:rsidP="008C047D">
      <w:pPr>
        <w:spacing w:line="640" w:lineRule="exact"/>
        <w:ind w:left="640" w:hangingChars="200" w:hanging="640"/>
        <w:rPr>
          <w:rFonts w:ascii="楷体_GB2312" w:eastAsia="楷体_GB2312" w:hAnsi="黑体"/>
          <w:sz w:val="32"/>
          <w:szCs w:val="32"/>
        </w:rPr>
      </w:pPr>
      <w:r w:rsidRPr="00F67790">
        <w:rPr>
          <w:rFonts w:ascii="楷体_GB2312" w:eastAsia="楷体_GB2312" w:hAnsi="黑体" w:hint="eastAsia"/>
          <w:sz w:val="32"/>
          <w:szCs w:val="32"/>
        </w:rPr>
        <w:t>一、</w:t>
      </w:r>
      <w:r w:rsidR="006C6814" w:rsidRPr="006C6814">
        <w:rPr>
          <w:rFonts w:ascii="楷体_GB2312" w:eastAsia="楷体_GB2312" w:hAnsi="黑体" w:hint="eastAsia"/>
          <w:sz w:val="32"/>
          <w:szCs w:val="32"/>
        </w:rPr>
        <w:t>习近平：把科技的命脉牢牢掌握在自己手中 不断提升我国发展独立性自主性安全性</w:t>
      </w:r>
      <w:r w:rsidR="007A479E">
        <w:rPr>
          <w:rFonts w:ascii="楷体_GB2312" w:eastAsia="楷体_GB2312" w:hAnsi="黑体"/>
          <w:sz w:val="32"/>
          <w:szCs w:val="32"/>
        </w:rPr>
        <w:t>......</w:t>
      </w:r>
      <w:r w:rsidR="007A479E" w:rsidRPr="007A479E">
        <w:t xml:space="preserve"> </w:t>
      </w:r>
      <w:r w:rsidR="007A479E">
        <w:rPr>
          <w:rFonts w:ascii="楷体_GB2312" w:eastAsia="楷体_GB2312" w:hAnsi="黑体"/>
          <w:sz w:val="32"/>
          <w:szCs w:val="32"/>
        </w:rPr>
        <w:t>..............</w:t>
      </w:r>
      <w:r w:rsidR="007A479E">
        <w:rPr>
          <w:rFonts w:ascii="楷体_GB2312" w:eastAsia="楷体_GB2312" w:hAnsi="黑体" w:hint="eastAsia"/>
          <w:sz w:val="32"/>
          <w:szCs w:val="32"/>
        </w:rPr>
        <w:t>1</w:t>
      </w:r>
    </w:p>
    <w:p w:rsidR="008C047D" w:rsidRPr="00337E01" w:rsidRDefault="008C047D" w:rsidP="008C047D">
      <w:pPr>
        <w:spacing w:line="640" w:lineRule="exact"/>
        <w:ind w:left="640" w:hangingChars="200" w:hanging="640"/>
        <w:rPr>
          <w:rFonts w:ascii="楷体_GB2312" w:eastAsia="楷体_GB2312" w:hAnsi="黑体"/>
          <w:sz w:val="32"/>
          <w:szCs w:val="32"/>
        </w:rPr>
      </w:pPr>
      <w:r w:rsidRPr="00337E01">
        <w:rPr>
          <w:rFonts w:ascii="楷体_GB2312" w:eastAsia="楷体_GB2312" w:hAnsi="黑体" w:hint="eastAsia"/>
          <w:sz w:val="32"/>
          <w:szCs w:val="32"/>
        </w:rPr>
        <w:t>二、</w:t>
      </w:r>
      <w:r w:rsidR="000526DA" w:rsidRPr="000526DA">
        <w:rPr>
          <w:rFonts w:ascii="楷体_GB2312" w:eastAsia="楷体_GB2312" w:hAnsi="黑体" w:hint="eastAsia"/>
          <w:sz w:val="32"/>
          <w:szCs w:val="32"/>
        </w:rPr>
        <w:t>习近平在庆祝香港回归祖国25周年大会暨香港特别行政区第六届政府就职典礼上的讲话</w:t>
      </w:r>
      <w:r w:rsidRPr="00337E01">
        <w:rPr>
          <w:rFonts w:ascii="楷体_GB2312" w:eastAsia="楷体_GB2312" w:hAnsi="黑体"/>
          <w:sz w:val="32"/>
          <w:szCs w:val="32"/>
        </w:rPr>
        <w:t>..</w:t>
      </w:r>
      <w:r w:rsidR="00337E01" w:rsidRPr="00337E01">
        <w:t xml:space="preserve"> </w:t>
      </w:r>
      <w:r w:rsidR="00337E01" w:rsidRPr="00337E01">
        <w:rPr>
          <w:rFonts w:ascii="楷体_GB2312" w:eastAsia="楷体_GB2312" w:hAnsi="黑体"/>
          <w:sz w:val="32"/>
          <w:szCs w:val="32"/>
        </w:rPr>
        <w:t>.</w:t>
      </w:r>
      <w:r w:rsidR="00337E01" w:rsidRPr="00337E01">
        <w:t xml:space="preserve"> </w:t>
      </w:r>
      <w:r w:rsidR="00337E01" w:rsidRPr="00337E01">
        <w:rPr>
          <w:rFonts w:ascii="楷体_GB2312" w:eastAsia="楷体_GB2312" w:hAnsi="黑体"/>
          <w:sz w:val="32"/>
          <w:szCs w:val="32"/>
        </w:rPr>
        <w:t>..</w:t>
      </w:r>
      <w:r w:rsidR="000526DA" w:rsidRPr="000526DA">
        <w:t xml:space="preserve"> </w:t>
      </w:r>
      <w:r w:rsidR="000526DA">
        <w:rPr>
          <w:rFonts w:ascii="楷体_GB2312" w:eastAsia="楷体_GB2312" w:hAnsi="黑体"/>
          <w:sz w:val="32"/>
          <w:szCs w:val="32"/>
        </w:rPr>
        <w:t>..........</w:t>
      </w:r>
      <w:r w:rsidR="00337E01" w:rsidRPr="00337E01">
        <w:rPr>
          <w:rFonts w:ascii="楷体_GB2312" w:eastAsia="楷体_GB2312" w:hAnsi="黑体" w:hint="eastAsia"/>
          <w:sz w:val="32"/>
          <w:szCs w:val="32"/>
        </w:rPr>
        <w:t xml:space="preserve"> </w:t>
      </w:r>
      <w:r w:rsidR="00A80619">
        <w:rPr>
          <w:rFonts w:ascii="楷体_GB2312" w:eastAsia="楷体_GB2312" w:hAnsi="黑体" w:hint="eastAsia"/>
          <w:sz w:val="32"/>
          <w:szCs w:val="32"/>
        </w:rPr>
        <w:t>6</w:t>
      </w:r>
    </w:p>
    <w:p w:rsidR="008C047D" w:rsidRPr="00112931" w:rsidRDefault="008C047D" w:rsidP="008C047D">
      <w:pPr>
        <w:spacing w:line="640" w:lineRule="exact"/>
        <w:ind w:left="640" w:hangingChars="200" w:hanging="640"/>
        <w:rPr>
          <w:rFonts w:ascii="楷体_GB2312" w:eastAsia="楷体_GB2312" w:hAnsi="黑体"/>
          <w:sz w:val="32"/>
          <w:szCs w:val="32"/>
        </w:rPr>
      </w:pPr>
      <w:r w:rsidRPr="00112931">
        <w:rPr>
          <w:rFonts w:ascii="楷体_GB2312" w:eastAsia="楷体_GB2312" w:hAnsi="黑体" w:hint="eastAsia"/>
          <w:sz w:val="32"/>
          <w:szCs w:val="32"/>
        </w:rPr>
        <w:t>三、</w:t>
      </w:r>
      <w:r w:rsidR="00925BC2" w:rsidRPr="00112931">
        <w:rPr>
          <w:rFonts w:ascii="楷体_GB2312" w:eastAsia="楷体_GB2312" w:hAnsi="黑体" w:hint="eastAsia"/>
          <w:sz w:val="32"/>
          <w:szCs w:val="32"/>
        </w:rPr>
        <w:t>习近平：推动文物活化利用推进文明</w:t>
      </w:r>
      <w:proofErr w:type="gramStart"/>
      <w:r w:rsidR="00925BC2" w:rsidRPr="00112931">
        <w:rPr>
          <w:rFonts w:ascii="楷体_GB2312" w:eastAsia="楷体_GB2312" w:hAnsi="黑体" w:hint="eastAsia"/>
          <w:sz w:val="32"/>
          <w:szCs w:val="32"/>
        </w:rPr>
        <w:t>交流互鉴</w:t>
      </w:r>
      <w:proofErr w:type="gramEnd"/>
      <w:r w:rsidR="00925BC2" w:rsidRPr="00112931">
        <w:rPr>
          <w:rFonts w:ascii="楷体_GB2312" w:eastAsia="楷体_GB2312" w:hAnsi="黑体" w:hint="eastAsia"/>
          <w:sz w:val="32"/>
          <w:szCs w:val="32"/>
        </w:rPr>
        <w:t xml:space="preserve"> 守护好传承</w:t>
      </w:r>
      <w:proofErr w:type="gramStart"/>
      <w:r w:rsidR="00925BC2" w:rsidRPr="00112931">
        <w:rPr>
          <w:rFonts w:ascii="楷体_GB2312" w:eastAsia="楷体_GB2312" w:hAnsi="黑体" w:hint="eastAsia"/>
          <w:sz w:val="32"/>
          <w:szCs w:val="32"/>
        </w:rPr>
        <w:t>好展示</w:t>
      </w:r>
      <w:proofErr w:type="gramEnd"/>
      <w:r w:rsidR="00925BC2" w:rsidRPr="00112931">
        <w:rPr>
          <w:rFonts w:ascii="楷体_GB2312" w:eastAsia="楷体_GB2312" w:hAnsi="黑体" w:hint="eastAsia"/>
          <w:sz w:val="32"/>
          <w:szCs w:val="32"/>
        </w:rPr>
        <w:t>好中华文明优秀成果</w:t>
      </w:r>
      <w:r w:rsidR="0064455A" w:rsidRPr="00112931">
        <w:rPr>
          <w:rFonts w:ascii="楷体_GB2312" w:eastAsia="楷体_GB2312" w:hAnsi="黑体" w:hint="eastAsia"/>
          <w:sz w:val="32"/>
          <w:szCs w:val="32"/>
        </w:rPr>
        <w:t>.</w:t>
      </w:r>
      <w:r w:rsidRPr="00112931">
        <w:rPr>
          <w:rFonts w:ascii="楷体_GB2312" w:eastAsia="楷体_GB2312" w:hAnsi="黑体"/>
          <w:sz w:val="32"/>
          <w:szCs w:val="32"/>
        </w:rPr>
        <w:t>.</w:t>
      </w:r>
      <w:r w:rsidR="0064455A" w:rsidRPr="00112931">
        <w:rPr>
          <w:rFonts w:ascii="楷体_GB2312" w:eastAsia="楷体_GB2312" w:hAnsi="黑体"/>
          <w:sz w:val="32"/>
          <w:szCs w:val="32"/>
        </w:rPr>
        <w:t>...</w:t>
      </w:r>
      <w:r w:rsidR="0064455A" w:rsidRPr="00112931">
        <w:t xml:space="preserve"> </w:t>
      </w:r>
      <w:r w:rsidR="0064455A" w:rsidRPr="00112931">
        <w:rPr>
          <w:rFonts w:ascii="楷体_GB2312" w:eastAsia="楷体_GB2312" w:hAnsi="黑体"/>
          <w:sz w:val="32"/>
          <w:szCs w:val="32"/>
        </w:rPr>
        <w:t>..</w:t>
      </w:r>
      <w:r w:rsidR="00925BC2" w:rsidRPr="00112931">
        <w:rPr>
          <w:rFonts w:ascii="楷体_GB2312" w:eastAsia="楷体_GB2312" w:hAnsi="黑体"/>
          <w:sz w:val="32"/>
          <w:szCs w:val="32"/>
        </w:rPr>
        <w:t>...</w:t>
      </w:r>
      <w:r w:rsidR="00925BC2" w:rsidRPr="00112931">
        <w:t xml:space="preserve"> </w:t>
      </w:r>
      <w:r w:rsidR="00925BC2" w:rsidRPr="00112931">
        <w:rPr>
          <w:rFonts w:ascii="楷体_GB2312" w:eastAsia="楷体_GB2312" w:hAnsi="黑体"/>
          <w:sz w:val="32"/>
          <w:szCs w:val="32"/>
        </w:rPr>
        <w:t>...</w:t>
      </w:r>
      <w:r w:rsidRPr="00112931">
        <w:t xml:space="preserve"> </w:t>
      </w:r>
      <w:r w:rsidR="00A80619">
        <w:rPr>
          <w:rFonts w:ascii="楷体_GB2312" w:eastAsia="楷体_GB2312" w:hAnsi="黑体"/>
          <w:sz w:val="32"/>
          <w:szCs w:val="32"/>
        </w:rPr>
        <w:t>..</w:t>
      </w:r>
      <w:r w:rsidR="0064455A" w:rsidRPr="00112931">
        <w:rPr>
          <w:rFonts w:ascii="楷体_GB2312" w:eastAsia="楷体_GB2312" w:hAnsi="黑体"/>
          <w:sz w:val="32"/>
          <w:szCs w:val="32"/>
        </w:rPr>
        <w:t>.</w:t>
      </w:r>
      <w:r w:rsidRPr="00112931">
        <w:rPr>
          <w:rFonts w:ascii="楷体_GB2312" w:eastAsia="楷体_GB2312" w:hAnsi="黑体"/>
          <w:sz w:val="32"/>
          <w:szCs w:val="32"/>
        </w:rPr>
        <w:t>.</w:t>
      </w:r>
      <w:r w:rsidR="00A80619">
        <w:rPr>
          <w:rFonts w:ascii="楷体_GB2312" w:eastAsia="楷体_GB2312" w:hAnsi="黑体" w:hint="eastAsia"/>
          <w:sz w:val="32"/>
          <w:szCs w:val="32"/>
        </w:rPr>
        <w:t>13</w:t>
      </w:r>
    </w:p>
    <w:p w:rsidR="008C047D" w:rsidRPr="00112931" w:rsidRDefault="008C047D" w:rsidP="008C047D">
      <w:pPr>
        <w:spacing w:line="640" w:lineRule="exact"/>
        <w:ind w:left="640" w:hangingChars="200" w:hanging="640"/>
        <w:rPr>
          <w:rFonts w:ascii="楷体_GB2312" w:eastAsia="楷体_GB2312" w:hAnsi="黑体"/>
          <w:sz w:val="32"/>
          <w:szCs w:val="32"/>
        </w:rPr>
      </w:pPr>
      <w:r w:rsidRPr="00112931">
        <w:rPr>
          <w:rFonts w:ascii="楷体_GB2312" w:eastAsia="楷体_GB2312" w:hAnsi="黑体" w:hint="eastAsia"/>
          <w:sz w:val="32"/>
          <w:szCs w:val="32"/>
        </w:rPr>
        <w:t>四、</w:t>
      </w:r>
      <w:r w:rsidR="00112931" w:rsidRPr="00112931">
        <w:rPr>
          <w:rFonts w:ascii="楷体_GB2312" w:eastAsia="楷体_GB2312" w:hAnsi="黑体" w:hint="eastAsia"/>
          <w:sz w:val="32"/>
          <w:szCs w:val="32"/>
        </w:rPr>
        <w:t>习近平：让青春在实现中华民族伟大复兴中国梦的伟大进程中绽放异彩</w:t>
      </w:r>
      <w:r w:rsidRPr="00112931">
        <w:rPr>
          <w:rFonts w:ascii="楷体_GB2312" w:eastAsia="楷体_GB2312" w:hAnsi="黑体"/>
          <w:sz w:val="32"/>
          <w:szCs w:val="32"/>
        </w:rPr>
        <w:t>..............</w:t>
      </w:r>
      <w:r w:rsidR="00112931" w:rsidRPr="00112931">
        <w:t xml:space="preserve"> </w:t>
      </w:r>
      <w:r w:rsidR="00112931" w:rsidRPr="00112931">
        <w:rPr>
          <w:rFonts w:ascii="楷体_GB2312" w:eastAsia="楷体_GB2312" w:hAnsi="黑体"/>
          <w:sz w:val="32"/>
          <w:szCs w:val="32"/>
        </w:rPr>
        <w:t>....</w:t>
      </w:r>
      <w:r w:rsidR="00112931" w:rsidRPr="00112931">
        <w:t xml:space="preserve"> </w:t>
      </w:r>
      <w:r w:rsidR="00112931" w:rsidRPr="00112931">
        <w:rPr>
          <w:rFonts w:ascii="楷体_GB2312" w:eastAsia="楷体_GB2312" w:hAnsi="黑体"/>
          <w:sz w:val="32"/>
          <w:szCs w:val="32"/>
        </w:rPr>
        <w:t>..</w:t>
      </w:r>
      <w:r w:rsidR="00112931" w:rsidRPr="00112931">
        <w:t xml:space="preserve"> </w:t>
      </w:r>
      <w:r w:rsidR="00112931" w:rsidRPr="00112931">
        <w:rPr>
          <w:rFonts w:ascii="楷体_GB2312" w:eastAsia="楷体_GB2312" w:hAnsi="黑体"/>
          <w:sz w:val="32"/>
          <w:szCs w:val="32"/>
        </w:rPr>
        <w:t>..</w:t>
      </w:r>
      <w:r w:rsidR="00112931">
        <w:rPr>
          <w:rFonts w:ascii="楷体_GB2312" w:eastAsia="楷体_GB2312" w:hAnsi="黑体"/>
          <w:sz w:val="32"/>
          <w:szCs w:val="32"/>
        </w:rPr>
        <w:t>.</w:t>
      </w:r>
      <w:r w:rsidRPr="00112931">
        <w:rPr>
          <w:rFonts w:ascii="楷体_GB2312" w:eastAsia="楷体_GB2312" w:hAnsi="黑体"/>
          <w:sz w:val="32"/>
          <w:szCs w:val="32"/>
        </w:rPr>
        <w:t>.</w:t>
      </w:r>
      <w:r w:rsidR="00112931" w:rsidRPr="00112931">
        <w:t xml:space="preserve"> </w:t>
      </w:r>
      <w:r w:rsidR="00112931" w:rsidRPr="00112931">
        <w:rPr>
          <w:rFonts w:ascii="楷体_GB2312" w:eastAsia="楷体_GB2312" w:hAnsi="黑体"/>
          <w:sz w:val="32"/>
          <w:szCs w:val="32"/>
        </w:rPr>
        <w:t>..</w:t>
      </w:r>
      <w:r w:rsidRPr="00112931">
        <w:rPr>
          <w:rFonts w:ascii="楷体_GB2312" w:eastAsia="楷体_GB2312" w:hAnsi="黑体"/>
          <w:sz w:val="32"/>
          <w:szCs w:val="32"/>
        </w:rPr>
        <w:t>....</w:t>
      </w:r>
      <w:r w:rsidR="00A80619">
        <w:rPr>
          <w:rFonts w:ascii="楷体_GB2312" w:eastAsia="楷体_GB2312" w:hAnsi="黑体" w:hint="eastAsia"/>
          <w:sz w:val="32"/>
          <w:szCs w:val="32"/>
        </w:rPr>
        <w:t>14</w:t>
      </w:r>
    </w:p>
    <w:p w:rsidR="00D372A0" w:rsidRPr="00D372A0" w:rsidRDefault="00D372A0" w:rsidP="00F96CD6">
      <w:pPr>
        <w:spacing w:line="560" w:lineRule="exact"/>
        <w:ind w:left="640" w:hangingChars="200" w:hanging="640"/>
        <w:rPr>
          <w:rFonts w:ascii="楷体_GB2312" w:eastAsia="楷体_GB2312" w:hAnsi="黑体"/>
          <w:sz w:val="32"/>
          <w:szCs w:val="32"/>
        </w:rPr>
        <w:sectPr w:rsidR="00D372A0" w:rsidRPr="00D372A0">
          <w:headerReference w:type="default" r:id="rId10"/>
          <w:footerReference w:type="default" r:id="rId11"/>
          <w:pgSz w:w="11906" w:h="16838"/>
          <w:pgMar w:top="1440" w:right="1797" w:bottom="1440" w:left="1797" w:header="851" w:footer="992" w:gutter="0"/>
          <w:cols w:space="0"/>
          <w:docGrid w:type="lines" w:linePitch="312"/>
        </w:sectPr>
      </w:pPr>
      <w:r>
        <w:rPr>
          <w:rFonts w:ascii="楷体_GB2312" w:eastAsia="楷体_GB2312" w:hAnsi="黑体" w:hint="eastAsia"/>
          <w:sz w:val="32"/>
          <w:szCs w:val="32"/>
        </w:rPr>
        <w:t>五</w:t>
      </w:r>
      <w:r w:rsidRPr="00D372A0">
        <w:rPr>
          <w:rFonts w:ascii="楷体_GB2312" w:eastAsia="楷体_GB2312" w:hAnsi="黑体" w:hint="eastAsia"/>
          <w:sz w:val="32"/>
          <w:szCs w:val="32"/>
        </w:rPr>
        <w:t>、习近平：完整准确贯彻新时代党</w:t>
      </w:r>
      <w:proofErr w:type="gramStart"/>
      <w:r w:rsidRPr="00D372A0">
        <w:rPr>
          <w:rFonts w:ascii="楷体_GB2312" w:eastAsia="楷体_GB2312" w:hAnsi="黑体" w:hint="eastAsia"/>
          <w:sz w:val="32"/>
          <w:szCs w:val="32"/>
        </w:rPr>
        <w:t>的治</w:t>
      </w:r>
      <w:bookmarkStart w:id="0" w:name="_GoBack"/>
      <w:bookmarkEnd w:id="0"/>
      <w:r w:rsidRPr="00D372A0">
        <w:rPr>
          <w:rFonts w:ascii="楷体_GB2312" w:eastAsia="楷体_GB2312" w:hAnsi="黑体" w:hint="eastAsia"/>
          <w:sz w:val="32"/>
          <w:szCs w:val="32"/>
        </w:rPr>
        <w:t>疆方略</w:t>
      </w:r>
      <w:proofErr w:type="gramEnd"/>
      <w:r w:rsidRPr="00D372A0">
        <w:rPr>
          <w:rFonts w:ascii="楷体_GB2312" w:eastAsia="楷体_GB2312" w:hAnsi="黑体" w:hint="eastAsia"/>
          <w:sz w:val="32"/>
          <w:szCs w:val="32"/>
        </w:rPr>
        <w:t xml:space="preserve"> 建设团结</w:t>
      </w:r>
      <w:proofErr w:type="gramStart"/>
      <w:r w:rsidRPr="00D372A0">
        <w:rPr>
          <w:rFonts w:ascii="楷体_GB2312" w:eastAsia="楷体_GB2312" w:hAnsi="黑体" w:hint="eastAsia"/>
          <w:sz w:val="32"/>
          <w:szCs w:val="32"/>
        </w:rPr>
        <w:t>和谐繁荣</w:t>
      </w:r>
      <w:proofErr w:type="gramEnd"/>
      <w:r w:rsidRPr="00D372A0">
        <w:rPr>
          <w:rFonts w:ascii="楷体_GB2312" w:eastAsia="楷体_GB2312" w:hAnsi="黑体" w:hint="eastAsia"/>
          <w:sz w:val="32"/>
          <w:szCs w:val="32"/>
        </w:rPr>
        <w:t>富裕文明进步安居乐业生态良好的美好新疆</w:t>
      </w:r>
      <w:r w:rsidR="00F96CD6">
        <w:rPr>
          <w:rFonts w:ascii="楷体_GB2312" w:eastAsia="楷体_GB2312" w:hAnsi="黑体"/>
          <w:sz w:val="32"/>
          <w:szCs w:val="32"/>
        </w:rPr>
        <w:t>...............................</w:t>
      </w:r>
      <w:r w:rsidR="00F96CD6" w:rsidRPr="00F96CD6">
        <w:rPr>
          <w:rFonts w:ascii="楷体_GB2312" w:eastAsia="楷体_GB2312" w:hAnsi="黑体"/>
          <w:sz w:val="32"/>
          <w:szCs w:val="32"/>
        </w:rPr>
        <w:t>............</w:t>
      </w:r>
      <w:r w:rsidRPr="00F96CD6">
        <w:rPr>
          <w:rFonts w:ascii="楷体_GB2312" w:eastAsia="楷体_GB2312" w:hAnsi="黑体"/>
          <w:sz w:val="32"/>
          <w:szCs w:val="32"/>
        </w:rPr>
        <w:t>1</w:t>
      </w:r>
      <w:r w:rsidR="00F96CD6" w:rsidRPr="00F96CD6">
        <w:rPr>
          <w:rFonts w:ascii="楷体_GB2312" w:eastAsia="楷体_GB2312" w:hAnsi="黑体" w:hint="eastAsia"/>
          <w:sz w:val="32"/>
          <w:szCs w:val="32"/>
        </w:rPr>
        <w:t>5</w:t>
      </w:r>
    </w:p>
    <w:p w:rsidR="008C047D" w:rsidRDefault="006C6814" w:rsidP="006C6814">
      <w:pPr>
        <w:adjustRightInd w:val="0"/>
        <w:snapToGrid w:val="0"/>
        <w:spacing w:line="560" w:lineRule="exact"/>
        <w:jc w:val="center"/>
        <w:rPr>
          <w:rStyle w:val="a6"/>
          <w:rFonts w:ascii="方正小标宋简体" w:eastAsia="方正小标宋简体" w:hAnsi="方正小标宋简体" w:cs="方正小标宋简体"/>
          <w:b w:val="0"/>
          <w:kern w:val="0"/>
          <w:sz w:val="44"/>
          <w:szCs w:val="44"/>
        </w:rPr>
      </w:pPr>
      <w:r w:rsidRPr="006C6814">
        <w:rPr>
          <w:rStyle w:val="a6"/>
          <w:rFonts w:ascii="方正小标宋简体" w:eastAsia="方正小标宋简体" w:hAnsi="方正小标宋简体" w:cs="方正小标宋简体" w:hint="eastAsia"/>
          <w:b w:val="0"/>
          <w:kern w:val="0"/>
          <w:sz w:val="44"/>
          <w:szCs w:val="44"/>
        </w:rPr>
        <w:lastRenderedPageBreak/>
        <w:t>习近平在湖北武汉考察时强调 把科技的命脉牢牢掌握在自己手中 不断提升我国发展独立性自主性安全性</w:t>
      </w:r>
    </w:p>
    <w:p w:rsidR="006C6814" w:rsidRPr="006C6814" w:rsidRDefault="006C6814" w:rsidP="006C6814">
      <w:pPr>
        <w:adjustRightInd w:val="0"/>
        <w:snapToGrid w:val="0"/>
        <w:spacing w:line="560" w:lineRule="exact"/>
        <w:jc w:val="center"/>
        <w:rPr>
          <w:rFonts w:ascii="仿宋_GB2312" w:eastAsia="仿宋_GB2312" w:hAnsi="仿宋_GB2312" w:cs="仿宋_GB2312"/>
          <w:sz w:val="32"/>
          <w:szCs w:val="32"/>
        </w:rPr>
      </w:pPr>
    </w:p>
    <w:p w:rsidR="006C6814" w:rsidRPr="006C6814" w:rsidRDefault="006C6814" w:rsidP="006C6814">
      <w:pPr>
        <w:adjustRightInd w:val="0"/>
        <w:snapToGrid w:val="0"/>
        <w:spacing w:line="560" w:lineRule="exact"/>
        <w:ind w:firstLineChars="200" w:firstLine="640"/>
        <w:rPr>
          <w:rFonts w:ascii="仿宋_GB2312" w:eastAsia="仿宋_GB2312" w:hAnsi="仿宋_GB2312" w:cs="仿宋_GB2312"/>
          <w:sz w:val="32"/>
          <w:szCs w:val="32"/>
        </w:rPr>
      </w:pPr>
      <w:r w:rsidRPr="006C6814">
        <w:rPr>
          <w:rFonts w:ascii="仿宋_GB2312" w:eastAsia="仿宋_GB2312" w:hAnsi="仿宋_GB2312" w:cs="仿宋_GB2312" w:hint="eastAsia"/>
          <w:sz w:val="32"/>
          <w:szCs w:val="32"/>
        </w:rPr>
        <w:t>中共中央总书记、国家主席、中央军委主席习近平28日在湖北省武汉市考察时强调，科技自立自强是国家强盛之基、安全之要。我们必须完整、准确、全面贯彻新发展理念，深入实施创新驱动发展战略，把科技的命脉牢牢掌握在自己手中，在科技自立自强上取得更大进展，不断提升我国发展独立性、自主性、安全性，催生更多新技术新产业，开辟经济发展的新领域新赛道，形成国际竞争新优势。</w:t>
      </w:r>
    </w:p>
    <w:p w:rsidR="00F01638" w:rsidRDefault="006C6814" w:rsidP="006C6814">
      <w:pPr>
        <w:adjustRightInd w:val="0"/>
        <w:snapToGrid w:val="0"/>
        <w:spacing w:line="560" w:lineRule="exact"/>
        <w:ind w:firstLineChars="200" w:firstLine="640"/>
        <w:rPr>
          <w:rFonts w:ascii="仿宋_GB2312" w:eastAsia="仿宋_GB2312" w:hAnsi="仿宋_GB2312" w:cs="仿宋_GB2312"/>
          <w:sz w:val="32"/>
          <w:szCs w:val="32"/>
        </w:rPr>
      </w:pPr>
      <w:r w:rsidRPr="006C6814">
        <w:rPr>
          <w:rFonts w:ascii="仿宋_GB2312" w:eastAsia="仿宋_GB2312" w:hAnsi="仿宋_GB2312" w:cs="仿宋_GB2312" w:hint="eastAsia"/>
          <w:sz w:val="32"/>
          <w:szCs w:val="32"/>
        </w:rPr>
        <w:t>28日下午，习近平在湖北省委书记王蒙徽、省长王忠林陪同下，深入武汉的企业、社区调研。</w:t>
      </w:r>
    </w:p>
    <w:p w:rsidR="006C6814" w:rsidRPr="006C6814" w:rsidRDefault="006C6814" w:rsidP="006C6814">
      <w:pPr>
        <w:adjustRightInd w:val="0"/>
        <w:snapToGrid w:val="0"/>
        <w:spacing w:line="560" w:lineRule="exact"/>
        <w:ind w:firstLineChars="200" w:firstLine="640"/>
        <w:rPr>
          <w:rFonts w:ascii="仿宋_GB2312" w:eastAsia="仿宋_GB2312" w:hAnsi="仿宋_GB2312" w:cs="仿宋_GB2312"/>
          <w:sz w:val="32"/>
          <w:szCs w:val="32"/>
        </w:rPr>
      </w:pPr>
      <w:r w:rsidRPr="006C6814">
        <w:rPr>
          <w:rFonts w:ascii="仿宋_GB2312" w:eastAsia="仿宋_GB2312" w:hAnsi="仿宋_GB2312" w:cs="仿宋_GB2312" w:hint="eastAsia"/>
          <w:sz w:val="32"/>
          <w:szCs w:val="32"/>
        </w:rPr>
        <w:t>习近平首先来到武汉华工激光工程有限责任公司考察。在企业研发综合大楼，习近平听取湖北省光电子信息产业发展及核心技术攻关情况介绍，仔细察看芯片产业创新成果展示。习近平指出，光电子信息产业是应用广泛的战略高技术产业，也是我国有条件率先实现突破的高技术产业。湖北武汉东湖新技术开发区在光电子信息产业领域独树一帜。要加强技术研发攻关，掌握更多具有自主知识产权的核心技术，不断延伸创新链、完善产业链，为推动我国光电子信息产业加快发展</w:t>
      </w:r>
      <w:proofErr w:type="gramStart"/>
      <w:r w:rsidRPr="006C6814">
        <w:rPr>
          <w:rFonts w:ascii="仿宋_GB2312" w:eastAsia="仿宋_GB2312" w:hAnsi="仿宋_GB2312" w:cs="仿宋_GB2312" w:hint="eastAsia"/>
          <w:sz w:val="32"/>
          <w:szCs w:val="32"/>
        </w:rPr>
        <w:t>作出</w:t>
      </w:r>
      <w:proofErr w:type="gramEnd"/>
      <w:r w:rsidRPr="006C6814">
        <w:rPr>
          <w:rFonts w:ascii="仿宋_GB2312" w:eastAsia="仿宋_GB2312" w:hAnsi="仿宋_GB2312" w:cs="仿宋_GB2312" w:hint="eastAsia"/>
          <w:sz w:val="32"/>
          <w:szCs w:val="32"/>
        </w:rPr>
        <w:t>更大贡献。随着我国发展壮大，突破“卡脖子”关键核心技术刻不容缓，必须坚持问题</w:t>
      </w:r>
      <w:r w:rsidRPr="006C6814">
        <w:rPr>
          <w:rFonts w:ascii="仿宋_GB2312" w:eastAsia="仿宋_GB2312" w:hAnsi="仿宋_GB2312" w:cs="仿宋_GB2312" w:hint="eastAsia"/>
          <w:sz w:val="32"/>
          <w:szCs w:val="32"/>
        </w:rPr>
        <w:lastRenderedPageBreak/>
        <w:t>导向，发挥新型举国体制优势，</w:t>
      </w:r>
      <w:proofErr w:type="gramStart"/>
      <w:r w:rsidRPr="006C6814">
        <w:rPr>
          <w:rFonts w:ascii="仿宋_GB2312" w:eastAsia="仿宋_GB2312" w:hAnsi="仿宋_GB2312" w:cs="仿宋_GB2312" w:hint="eastAsia"/>
          <w:sz w:val="32"/>
          <w:szCs w:val="32"/>
        </w:rPr>
        <w:t>踔</w:t>
      </w:r>
      <w:proofErr w:type="gramEnd"/>
      <w:r w:rsidRPr="006C6814">
        <w:rPr>
          <w:rFonts w:ascii="仿宋_GB2312" w:eastAsia="仿宋_GB2312" w:hAnsi="仿宋_GB2312" w:cs="仿宋_GB2312" w:hint="eastAsia"/>
          <w:sz w:val="32"/>
          <w:szCs w:val="32"/>
        </w:rPr>
        <w:t>厉奋发、奋起直追，加快实现科技自立自强。</w:t>
      </w:r>
    </w:p>
    <w:p w:rsidR="006C6814" w:rsidRDefault="006C6814" w:rsidP="006C6814">
      <w:pPr>
        <w:adjustRightInd w:val="0"/>
        <w:snapToGrid w:val="0"/>
        <w:spacing w:line="560" w:lineRule="exact"/>
        <w:ind w:firstLineChars="200" w:firstLine="640"/>
        <w:rPr>
          <w:rFonts w:ascii="仿宋_GB2312" w:eastAsia="仿宋_GB2312" w:hAnsi="仿宋_GB2312" w:cs="仿宋_GB2312"/>
          <w:sz w:val="32"/>
          <w:szCs w:val="32"/>
        </w:rPr>
      </w:pPr>
      <w:r w:rsidRPr="006C6814">
        <w:rPr>
          <w:rFonts w:ascii="仿宋_GB2312" w:eastAsia="仿宋_GB2312" w:hAnsi="仿宋_GB2312" w:cs="仿宋_GB2312" w:hint="eastAsia"/>
          <w:sz w:val="32"/>
          <w:szCs w:val="32"/>
        </w:rPr>
        <w:t>习近平先后走进企业激光科技馆、半导体面板激光智能装备生产车间，察看激光技术产业应用展品。习近平强调，高端制造是经济高质量发展的重要支撑。推动我国制造业转型升级，建设制造强国，必须加强技术研发，提高国产化替代率，把科技的命脉掌握在自己手中，国家才能真正强大起来。</w:t>
      </w:r>
    </w:p>
    <w:p w:rsidR="006C6814" w:rsidRDefault="006C6814" w:rsidP="006C6814">
      <w:pPr>
        <w:adjustRightInd w:val="0"/>
        <w:snapToGrid w:val="0"/>
        <w:spacing w:line="560" w:lineRule="exact"/>
        <w:ind w:firstLineChars="200" w:firstLine="640"/>
        <w:rPr>
          <w:rFonts w:ascii="仿宋_GB2312" w:eastAsia="仿宋_GB2312" w:hAnsi="仿宋_GB2312" w:cs="仿宋_GB2312"/>
          <w:sz w:val="32"/>
          <w:szCs w:val="32"/>
        </w:rPr>
      </w:pPr>
      <w:r w:rsidRPr="006C6814">
        <w:rPr>
          <w:rFonts w:ascii="仿宋_GB2312" w:eastAsia="仿宋_GB2312" w:hAnsi="仿宋_GB2312" w:cs="仿宋_GB2312" w:hint="eastAsia"/>
          <w:sz w:val="32"/>
          <w:szCs w:val="32"/>
        </w:rPr>
        <w:t>在车间大楼前，习近平同企业职工亲切交流。习近平指出，我国是世界第二大经济体，但还有不少短板，一些产业的基础还不是很牢固，进一步发展必须靠创新。全面建设社会主义现代化国家，实现第二个百年奋斗目标，创新是一个决定性因素。党中央高度重视科技创新，实施科教兴国战略和创新驱动发展战略。如果我们每一座城市、每一个高新技术开发区、每一家科技企业、每一位科研工作者都能围绕国家确定的发展方向扎扎实实推进科技创新，那么我们就一定能够实现既定目标。我们这一代人必须承担起这一光荣使命。科技创新，一靠投入，二靠人才。看到这里聚集了不少精英人才，大家都很年轻，充满活力，我感到很高兴。党中央十分关心科技人才成长，各级党委和政府要尽可能创造有利于科技创新的体制机制和工作生活环境，让科技工作者为祖国和人民作贡献。希望大家继续努力，取得更大成绩。</w:t>
      </w:r>
    </w:p>
    <w:p w:rsidR="006C6814" w:rsidRDefault="006C6814" w:rsidP="006C6814">
      <w:pPr>
        <w:adjustRightInd w:val="0"/>
        <w:snapToGrid w:val="0"/>
        <w:spacing w:line="560" w:lineRule="exact"/>
        <w:ind w:firstLineChars="200" w:firstLine="640"/>
        <w:rPr>
          <w:rFonts w:ascii="仿宋_GB2312" w:eastAsia="仿宋_GB2312" w:hAnsi="仿宋_GB2312" w:cs="仿宋_GB2312"/>
          <w:sz w:val="32"/>
          <w:szCs w:val="32"/>
        </w:rPr>
      </w:pPr>
      <w:r w:rsidRPr="006C6814">
        <w:rPr>
          <w:rFonts w:ascii="仿宋_GB2312" w:eastAsia="仿宋_GB2312" w:hAnsi="仿宋_GB2312" w:cs="仿宋_GB2312" w:hint="eastAsia"/>
          <w:sz w:val="32"/>
          <w:szCs w:val="32"/>
        </w:rPr>
        <w:t>习近平随后来到东湖高新区</w:t>
      </w:r>
      <w:proofErr w:type="gramStart"/>
      <w:r w:rsidRPr="006C6814">
        <w:rPr>
          <w:rFonts w:ascii="仿宋_GB2312" w:eastAsia="仿宋_GB2312" w:hAnsi="仿宋_GB2312" w:cs="仿宋_GB2312" w:hint="eastAsia"/>
          <w:sz w:val="32"/>
          <w:szCs w:val="32"/>
        </w:rPr>
        <w:t>左岭街道智苑</w:t>
      </w:r>
      <w:proofErr w:type="gramEnd"/>
      <w:r w:rsidRPr="006C6814">
        <w:rPr>
          <w:rFonts w:ascii="仿宋_GB2312" w:eastAsia="仿宋_GB2312" w:hAnsi="仿宋_GB2312" w:cs="仿宋_GB2312" w:hint="eastAsia"/>
          <w:sz w:val="32"/>
          <w:szCs w:val="32"/>
        </w:rPr>
        <w:t>社区考察。该社区是一个国有企业棚改还建小区，新冠肺炎疫情发生后，严格落实</w:t>
      </w:r>
      <w:r w:rsidRPr="006C6814">
        <w:rPr>
          <w:rFonts w:ascii="仿宋_GB2312" w:eastAsia="仿宋_GB2312" w:hAnsi="仿宋_GB2312" w:cs="仿宋_GB2312" w:hint="eastAsia"/>
          <w:sz w:val="32"/>
          <w:szCs w:val="32"/>
        </w:rPr>
        <w:lastRenderedPageBreak/>
        <w:t>五级包保制度，形成返岗复工和防控管理相结合的社区稳定保障体系，有序推动居民生活工作恢复正常。在听取湖北省常态化疫情防控和疫后社区治理情况介绍后，习近平强调，2020年武汉保卫战胜利以来，武汉这两年又遇到了多次聚集性疫情，但很快控制住了，没有发生大的反弹。武汉市常态化疫情防控工作做得是好的，经验值得总结。实践证明，党中央确定的疫情防控方针政策是正确的、有效的，必须毫不动摇坚持。</w:t>
      </w:r>
    </w:p>
    <w:p w:rsidR="006C6814" w:rsidRDefault="006C6814" w:rsidP="006C6814">
      <w:pPr>
        <w:adjustRightInd w:val="0"/>
        <w:snapToGrid w:val="0"/>
        <w:spacing w:line="560" w:lineRule="exact"/>
        <w:ind w:firstLineChars="200" w:firstLine="640"/>
        <w:rPr>
          <w:rFonts w:ascii="仿宋_GB2312" w:eastAsia="仿宋_GB2312" w:hAnsi="仿宋_GB2312" w:cs="仿宋_GB2312"/>
          <w:sz w:val="32"/>
          <w:szCs w:val="32"/>
        </w:rPr>
      </w:pPr>
      <w:r w:rsidRPr="006C6814">
        <w:rPr>
          <w:rFonts w:ascii="仿宋_GB2312" w:eastAsia="仿宋_GB2312" w:hAnsi="仿宋_GB2312" w:cs="仿宋_GB2312" w:hint="eastAsia"/>
          <w:sz w:val="32"/>
          <w:szCs w:val="32"/>
        </w:rPr>
        <w:t>习近平走进志愿服务客厅，向社区工作者、下沉党员干部、志愿者了解基层疫情联防联控机制运行情况，勉励他们把防控一线的篱笆扎结实，为居民营造一个安心祥和的生活环境。习近平在社区边走边看，对社区便民核酸采样等常态化疫情防控措施表示肯定。习近平强调，在应对疫情的斗争中，无论是应急状态防控还是常态化防控，社区都发挥了十分重要的作用。总的来讲，</w:t>
      </w:r>
      <w:proofErr w:type="gramStart"/>
      <w:r w:rsidRPr="006C6814">
        <w:rPr>
          <w:rFonts w:ascii="仿宋_GB2312" w:eastAsia="仿宋_GB2312" w:hAnsi="仿宋_GB2312" w:cs="仿宋_GB2312" w:hint="eastAsia"/>
          <w:sz w:val="32"/>
          <w:szCs w:val="32"/>
        </w:rPr>
        <w:t>要靠早发现</w:t>
      </w:r>
      <w:proofErr w:type="gramEnd"/>
      <w:r w:rsidRPr="006C6814">
        <w:rPr>
          <w:rFonts w:ascii="仿宋_GB2312" w:eastAsia="仿宋_GB2312" w:hAnsi="仿宋_GB2312" w:cs="仿宋_GB2312" w:hint="eastAsia"/>
          <w:sz w:val="32"/>
          <w:szCs w:val="32"/>
        </w:rPr>
        <w:t>、快处置，靠广大人民群众众志成城，靠社区这个重要基础。要完善社区常态化防控措施，发现疫情后一定要果断，不能迟疑，采取科学严格的管控措施，提高科学防控、精准防控水平，坚决守住社区这道防线。</w:t>
      </w:r>
    </w:p>
    <w:p w:rsidR="006C6814" w:rsidRDefault="006C6814" w:rsidP="006C6814">
      <w:pPr>
        <w:adjustRightInd w:val="0"/>
        <w:snapToGrid w:val="0"/>
        <w:spacing w:line="560" w:lineRule="exact"/>
        <w:ind w:firstLineChars="200" w:firstLine="640"/>
        <w:rPr>
          <w:rFonts w:ascii="仿宋_GB2312" w:eastAsia="仿宋_GB2312" w:hAnsi="仿宋_GB2312" w:cs="仿宋_GB2312"/>
          <w:sz w:val="32"/>
          <w:szCs w:val="32"/>
        </w:rPr>
      </w:pPr>
      <w:proofErr w:type="gramStart"/>
      <w:r w:rsidRPr="006C6814">
        <w:rPr>
          <w:rFonts w:ascii="仿宋_GB2312" w:eastAsia="仿宋_GB2312" w:hAnsi="仿宋_GB2312" w:cs="仿宋_GB2312" w:hint="eastAsia"/>
          <w:sz w:val="32"/>
          <w:szCs w:val="32"/>
        </w:rPr>
        <w:t>智苑社区</w:t>
      </w:r>
      <w:proofErr w:type="gramEnd"/>
      <w:r w:rsidRPr="006C6814">
        <w:rPr>
          <w:rFonts w:ascii="仿宋_GB2312" w:eastAsia="仿宋_GB2312" w:hAnsi="仿宋_GB2312" w:cs="仿宋_GB2312" w:hint="eastAsia"/>
          <w:sz w:val="32"/>
          <w:szCs w:val="32"/>
        </w:rPr>
        <w:t>围绕老龄化突出问题，创新养老服务模式，建立了以居家为基础、社区为依托、机构为补充、</w:t>
      </w:r>
      <w:proofErr w:type="gramStart"/>
      <w:r w:rsidRPr="006C6814">
        <w:rPr>
          <w:rFonts w:ascii="仿宋_GB2312" w:eastAsia="仿宋_GB2312" w:hAnsi="仿宋_GB2312" w:cs="仿宋_GB2312" w:hint="eastAsia"/>
          <w:sz w:val="32"/>
          <w:szCs w:val="32"/>
        </w:rPr>
        <w:t>医</w:t>
      </w:r>
      <w:proofErr w:type="gramEnd"/>
      <w:r w:rsidRPr="006C6814">
        <w:rPr>
          <w:rFonts w:ascii="仿宋_GB2312" w:eastAsia="仿宋_GB2312" w:hAnsi="仿宋_GB2312" w:cs="仿宋_GB2312" w:hint="eastAsia"/>
          <w:sz w:val="32"/>
          <w:szCs w:val="32"/>
        </w:rPr>
        <w:t>养相结合的养老服务模式。在社区党群服务中心，习近平向社区工作者了解党建引领基层社区治理及便民服务等情况，并同前来办事的老年人亲切交谈，详细询问他们的家庭情况。习近平指出，社区是城市治理</w:t>
      </w:r>
      <w:r w:rsidRPr="006C6814">
        <w:rPr>
          <w:rFonts w:ascii="仿宋_GB2312" w:eastAsia="仿宋_GB2312" w:hAnsi="仿宋_GB2312" w:cs="仿宋_GB2312" w:hint="eastAsia"/>
          <w:sz w:val="32"/>
          <w:szCs w:val="32"/>
        </w:rPr>
        <w:lastRenderedPageBreak/>
        <w:t>体系的基本单元。我国国家治理体系的一个优势就是把城乡社区基础筑牢。要加强社区党组织建设，强化党组织的政治功能和组织功能，更好发挥党组织在社区治理中的领导作用，更好发挥党员先锋模范作用。要把更多资源下沉到社区来，充实工作力量，加强信息化建设，提高应急反应能力和管理服务水平，夯实城市治理基层基础。</w:t>
      </w:r>
    </w:p>
    <w:p w:rsidR="006C6814" w:rsidRPr="006C6814" w:rsidRDefault="006C6814" w:rsidP="006C6814">
      <w:pPr>
        <w:adjustRightInd w:val="0"/>
        <w:snapToGrid w:val="0"/>
        <w:spacing w:line="560" w:lineRule="exact"/>
        <w:ind w:firstLineChars="200" w:firstLine="640"/>
        <w:rPr>
          <w:rFonts w:ascii="仿宋_GB2312" w:eastAsia="仿宋_GB2312" w:hAnsi="仿宋_GB2312" w:cs="仿宋_GB2312"/>
          <w:sz w:val="32"/>
          <w:szCs w:val="32"/>
        </w:rPr>
      </w:pPr>
      <w:r w:rsidRPr="006C6814">
        <w:rPr>
          <w:rFonts w:ascii="仿宋_GB2312" w:eastAsia="仿宋_GB2312" w:hAnsi="仿宋_GB2312" w:cs="仿宋_GB2312" w:hint="eastAsia"/>
          <w:sz w:val="32"/>
          <w:szCs w:val="32"/>
        </w:rPr>
        <w:t>社区小广场上，干部群众纷纷围拢过来，欢呼着向总书记问好。习近平亲切地对大家说，我一直牵挂着武汉人民，时隔两年，再次来到武汉这座英雄的城市看望大家。疫情暴发以来，广大社区工作者长期坚守在防控一线，承担了大量繁杂琐碎的具体工作，竭诚为社区居民服务，非常辛苦，功不可没。这里，我向大家并向全国广大社区工作者表示诚挚的慰问。</w:t>
      </w:r>
    </w:p>
    <w:p w:rsidR="006C6814" w:rsidRDefault="006C6814" w:rsidP="006C6814">
      <w:pPr>
        <w:adjustRightInd w:val="0"/>
        <w:snapToGrid w:val="0"/>
        <w:spacing w:line="560" w:lineRule="exact"/>
        <w:ind w:firstLineChars="200" w:firstLine="640"/>
        <w:rPr>
          <w:rFonts w:ascii="仿宋_GB2312" w:eastAsia="仿宋_GB2312" w:hAnsi="仿宋_GB2312" w:cs="仿宋_GB2312"/>
          <w:sz w:val="32"/>
          <w:szCs w:val="32"/>
        </w:rPr>
      </w:pPr>
      <w:r w:rsidRPr="006C6814">
        <w:rPr>
          <w:rFonts w:ascii="仿宋_GB2312" w:eastAsia="仿宋_GB2312" w:hAnsi="仿宋_GB2312" w:cs="仿宋_GB2312" w:hint="eastAsia"/>
          <w:sz w:val="32"/>
          <w:szCs w:val="32"/>
        </w:rPr>
        <w:t>习近平强调，新冠肺炎疫情是一场大考。我们坚持人民至上、生命至上，坚持外防输入、内防反弹，坚持动态清零，因时因</w:t>
      </w:r>
      <w:proofErr w:type="gramStart"/>
      <w:r w:rsidRPr="006C6814">
        <w:rPr>
          <w:rFonts w:ascii="仿宋_GB2312" w:eastAsia="仿宋_GB2312" w:hAnsi="仿宋_GB2312" w:cs="仿宋_GB2312" w:hint="eastAsia"/>
          <w:sz w:val="32"/>
          <w:szCs w:val="32"/>
        </w:rPr>
        <w:t>势不断</w:t>
      </w:r>
      <w:proofErr w:type="gramEnd"/>
      <w:r w:rsidRPr="006C6814">
        <w:rPr>
          <w:rFonts w:ascii="仿宋_GB2312" w:eastAsia="仿宋_GB2312" w:hAnsi="仿宋_GB2312" w:cs="仿宋_GB2312" w:hint="eastAsia"/>
          <w:sz w:val="32"/>
          <w:szCs w:val="32"/>
        </w:rPr>
        <w:t>调整防控措施，最大程度保护了人民生命安全和身体健康。我国人口基数大，如果搞“集体免疫”、“躺平”之类的防控政策，后果不堪设想。我们实施动态清零政策，是党中央从党的性质宗旨出发、从我国国情出发确定的，宁可暂时影响一点经济发展，也不能让人民群众生命安全和身体健康受到伤害，尤其是要保护好老人、孩子。如果算总账，我们的防疫措施是</w:t>
      </w:r>
      <w:proofErr w:type="gramStart"/>
      <w:r w:rsidRPr="006C6814">
        <w:rPr>
          <w:rFonts w:ascii="仿宋_GB2312" w:eastAsia="仿宋_GB2312" w:hAnsi="仿宋_GB2312" w:cs="仿宋_GB2312" w:hint="eastAsia"/>
          <w:sz w:val="32"/>
          <w:szCs w:val="32"/>
        </w:rPr>
        <w:t>最</w:t>
      </w:r>
      <w:proofErr w:type="gramEnd"/>
      <w:r w:rsidRPr="006C6814">
        <w:rPr>
          <w:rFonts w:ascii="仿宋_GB2312" w:eastAsia="仿宋_GB2312" w:hAnsi="仿宋_GB2312" w:cs="仿宋_GB2312" w:hint="eastAsia"/>
          <w:sz w:val="32"/>
          <w:szCs w:val="32"/>
        </w:rPr>
        <w:t>经济的、效果最好的。我们有中国共产党领导，有社区这个重要基层基础，有能力也有实力实行动态清零政策，直至取得最后胜利。</w:t>
      </w:r>
    </w:p>
    <w:p w:rsidR="006C6814" w:rsidRPr="006C6814" w:rsidRDefault="006C6814" w:rsidP="006C6814">
      <w:pPr>
        <w:adjustRightInd w:val="0"/>
        <w:snapToGrid w:val="0"/>
        <w:spacing w:line="560" w:lineRule="exact"/>
        <w:ind w:firstLineChars="200" w:firstLine="640"/>
        <w:rPr>
          <w:rFonts w:ascii="仿宋_GB2312" w:eastAsia="仿宋_GB2312" w:hAnsi="仿宋_GB2312" w:cs="仿宋_GB2312"/>
          <w:sz w:val="32"/>
          <w:szCs w:val="32"/>
        </w:rPr>
      </w:pPr>
      <w:r w:rsidRPr="006C6814">
        <w:rPr>
          <w:rFonts w:ascii="仿宋_GB2312" w:eastAsia="仿宋_GB2312" w:hAnsi="仿宋_GB2312" w:cs="仿宋_GB2312" w:hint="eastAsia"/>
          <w:sz w:val="32"/>
          <w:szCs w:val="32"/>
        </w:rPr>
        <w:lastRenderedPageBreak/>
        <w:t>习近平指出，当前，疫情还没有见底，外防输入、内防反弹压力还很大。坚持就是胜利。要克服麻痹思想、厌战情绪、松劲心态，抓实抓细疫情防控各项工作，同时要尽可能推动经济平稳健康发展。各级党委和政府要想办法帮助人民群众解决实际困难，确保经济发展和人民群众生产生活少受影响。我们有信心统筹好疫情防控和经济社会发展工作，争取今年我国经济发展达到较好水平。</w:t>
      </w:r>
    </w:p>
    <w:p w:rsidR="006C6814" w:rsidRPr="006C6814" w:rsidRDefault="006C6814" w:rsidP="006C6814">
      <w:pPr>
        <w:adjustRightInd w:val="0"/>
        <w:snapToGrid w:val="0"/>
        <w:spacing w:line="560" w:lineRule="exact"/>
        <w:ind w:firstLineChars="200" w:firstLine="640"/>
        <w:rPr>
          <w:rFonts w:ascii="仿宋_GB2312" w:eastAsia="仿宋_GB2312" w:hAnsi="仿宋_GB2312" w:cs="仿宋_GB2312"/>
          <w:sz w:val="32"/>
          <w:szCs w:val="32"/>
        </w:rPr>
      </w:pPr>
      <w:r w:rsidRPr="006C6814">
        <w:rPr>
          <w:rFonts w:ascii="仿宋_GB2312" w:eastAsia="仿宋_GB2312" w:hAnsi="仿宋_GB2312" w:cs="仿宋_GB2312" w:hint="eastAsia"/>
          <w:sz w:val="32"/>
          <w:szCs w:val="32"/>
        </w:rPr>
        <w:t>丁薛祥和中央有关部门负责同志陪同考察。</w:t>
      </w:r>
    </w:p>
    <w:p w:rsidR="003D2173" w:rsidRDefault="003D2173" w:rsidP="003D2173">
      <w:pPr>
        <w:adjustRightInd w:val="0"/>
        <w:snapToGrid w:val="0"/>
        <w:spacing w:line="560" w:lineRule="exact"/>
        <w:ind w:firstLineChars="200" w:firstLine="640"/>
        <w:rPr>
          <w:rFonts w:ascii="仿宋_GB2312" w:eastAsia="仿宋_GB2312" w:hAnsi="仿宋_GB2312" w:cs="仿宋_GB2312"/>
          <w:sz w:val="32"/>
          <w:szCs w:val="32"/>
        </w:rPr>
      </w:pPr>
    </w:p>
    <w:p w:rsidR="00337E01" w:rsidRDefault="00337E01" w:rsidP="003D2173">
      <w:pPr>
        <w:adjustRightInd w:val="0"/>
        <w:snapToGrid w:val="0"/>
        <w:spacing w:line="560" w:lineRule="exact"/>
        <w:ind w:firstLineChars="200" w:firstLine="640"/>
        <w:rPr>
          <w:rFonts w:ascii="仿宋_GB2312" w:eastAsia="仿宋_GB2312" w:hAnsi="仿宋_GB2312" w:cs="仿宋_GB2312"/>
          <w:sz w:val="32"/>
          <w:szCs w:val="32"/>
        </w:rPr>
      </w:pPr>
    </w:p>
    <w:p w:rsidR="00337E01" w:rsidRDefault="00337E01" w:rsidP="003D2173">
      <w:pPr>
        <w:adjustRightInd w:val="0"/>
        <w:snapToGrid w:val="0"/>
        <w:spacing w:line="560" w:lineRule="exact"/>
        <w:ind w:firstLineChars="200" w:firstLine="640"/>
        <w:rPr>
          <w:rFonts w:ascii="仿宋_GB2312" w:eastAsia="仿宋_GB2312" w:hAnsi="仿宋_GB2312" w:cs="仿宋_GB2312"/>
          <w:sz w:val="32"/>
          <w:szCs w:val="32"/>
        </w:rPr>
      </w:pPr>
    </w:p>
    <w:p w:rsidR="00337E01" w:rsidRDefault="00337E01" w:rsidP="003D2173">
      <w:pPr>
        <w:adjustRightInd w:val="0"/>
        <w:snapToGrid w:val="0"/>
        <w:spacing w:line="560" w:lineRule="exact"/>
        <w:ind w:firstLineChars="200" w:firstLine="640"/>
        <w:rPr>
          <w:rFonts w:ascii="仿宋_GB2312" w:eastAsia="仿宋_GB2312" w:hAnsi="仿宋_GB2312" w:cs="仿宋_GB2312"/>
          <w:sz w:val="32"/>
          <w:szCs w:val="32"/>
        </w:rPr>
      </w:pPr>
    </w:p>
    <w:p w:rsidR="00337E01" w:rsidRDefault="00337E01" w:rsidP="003D2173">
      <w:pPr>
        <w:adjustRightInd w:val="0"/>
        <w:snapToGrid w:val="0"/>
        <w:spacing w:line="560" w:lineRule="exact"/>
        <w:ind w:firstLineChars="200" w:firstLine="640"/>
        <w:rPr>
          <w:rFonts w:ascii="仿宋_GB2312" w:eastAsia="仿宋_GB2312" w:hAnsi="仿宋_GB2312" w:cs="仿宋_GB2312"/>
          <w:sz w:val="32"/>
          <w:szCs w:val="32"/>
        </w:rPr>
      </w:pPr>
    </w:p>
    <w:p w:rsidR="00337E01" w:rsidRDefault="00337E01" w:rsidP="003D2173">
      <w:pPr>
        <w:adjustRightInd w:val="0"/>
        <w:snapToGrid w:val="0"/>
        <w:spacing w:line="560" w:lineRule="exact"/>
        <w:ind w:firstLineChars="200" w:firstLine="640"/>
        <w:rPr>
          <w:rFonts w:ascii="仿宋_GB2312" w:eastAsia="仿宋_GB2312" w:hAnsi="仿宋_GB2312" w:cs="仿宋_GB2312"/>
          <w:sz w:val="32"/>
          <w:szCs w:val="32"/>
        </w:rPr>
      </w:pPr>
    </w:p>
    <w:p w:rsidR="00337E01" w:rsidRDefault="00337E01" w:rsidP="003D2173">
      <w:pPr>
        <w:adjustRightInd w:val="0"/>
        <w:snapToGrid w:val="0"/>
        <w:spacing w:line="560" w:lineRule="exact"/>
        <w:ind w:firstLineChars="200" w:firstLine="640"/>
        <w:rPr>
          <w:rFonts w:ascii="仿宋_GB2312" w:eastAsia="仿宋_GB2312" w:hAnsi="仿宋_GB2312" w:cs="仿宋_GB2312"/>
          <w:sz w:val="32"/>
          <w:szCs w:val="32"/>
        </w:rPr>
      </w:pPr>
    </w:p>
    <w:p w:rsidR="00337E01" w:rsidRDefault="00337E01" w:rsidP="003D2173">
      <w:pPr>
        <w:adjustRightInd w:val="0"/>
        <w:snapToGrid w:val="0"/>
        <w:spacing w:line="560" w:lineRule="exact"/>
        <w:ind w:firstLineChars="200" w:firstLine="640"/>
        <w:rPr>
          <w:rFonts w:ascii="仿宋_GB2312" w:eastAsia="仿宋_GB2312" w:hAnsi="仿宋_GB2312" w:cs="仿宋_GB2312"/>
          <w:sz w:val="32"/>
          <w:szCs w:val="32"/>
        </w:rPr>
      </w:pPr>
    </w:p>
    <w:p w:rsidR="00337E01" w:rsidRDefault="00337E01" w:rsidP="003D2173">
      <w:pPr>
        <w:adjustRightInd w:val="0"/>
        <w:snapToGrid w:val="0"/>
        <w:spacing w:line="560" w:lineRule="exact"/>
        <w:ind w:firstLineChars="200" w:firstLine="640"/>
        <w:rPr>
          <w:rFonts w:ascii="仿宋_GB2312" w:eastAsia="仿宋_GB2312" w:hAnsi="仿宋_GB2312" w:cs="仿宋_GB2312"/>
          <w:sz w:val="32"/>
          <w:szCs w:val="32"/>
        </w:rPr>
      </w:pPr>
    </w:p>
    <w:p w:rsidR="00337E01" w:rsidRDefault="00337E01" w:rsidP="003D2173">
      <w:pPr>
        <w:adjustRightInd w:val="0"/>
        <w:snapToGrid w:val="0"/>
        <w:spacing w:line="560" w:lineRule="exact"/>
        <w:ind w:firstLineChars="200" w:firstLine="640"/>
        <w:rPr>
          <w:rFonts w:ascii="仿宋_GB2312" w:eastAsia="仿宋_GB2312" w:hAnsi="仿宋_GB2312" w:cs="仿宋_GB2312"/>
          <w:sz w:val="32"/>
          <w:szCs w:val="32"/>
        </w:rPr>
      </w:pPr>
    </w:p>
    <w:p w:rsidR="00337E01" w:rsidRDefault="00337E01" w:rsidP="003D2173">
      <w:pPr>
        <w:adjustRightInd w:val="0"/>
        <w:snapToGrid w:val="0"/>
        <w:spacing w:line="560" w:lineRule="exact"/>
        <w:ind w:firstLineChars="200" w:firstLine="640"/>
        <w:rPr>
          <w:rFonts w:ascii="仿宋_GB2312" w:eastAsia="仿宋_GB2312" w:hAnsi="仿宋_GB2312" w:cs="仿宋_GB2312"/>
          <w:sz w:val="32"/>
          <w:szCs w:val="32"/>
        </w:rPr>
      </w:pPr>
    </w:p>
    <w:p w:rsidR="00337E01" w:rsidRDefault="00337E01" w:rsidP="003D2173">
      <w:pPr>
        <w:adjustRightInd w:val="0"/>
        <w:snapToGrid w:val="0"/>
        <w:spacing w:line="560" w:lineRule="exact"/>
        <w:ind w:firstLineChars="200" w:firstLine="640"/>
        <w:rPr>
          <w:rFonts w:ascii="仿宋_GB2312" w:eastAsia="仿宋_GB2312" w:hAnsi="仿宋_GB2312" w:cs="仿宋_GB2312"/>
          <w:sz w:val="32"/>
          <w:szCs w:val="32"/>
        </w:rPr>
      </w:pPr>
    </w:p>
    <w:p w:rsidR="00337E01" w:rsidRDefault="00337E01" w:rsidP="003D2173">
      <w:pPr>
        <w:adjustRightInd w:val="0"/>
        <w:snapToGrid w:val="0"/>
        <w:spacing w:line="560" w:lineRule="exact"/>
        <w:ind w:firstLineChars="200" w:firstLine="640"/>
        <w:rPr>
          <w:rFonts w:ascii="仿宋_GB2312" w:eastAsia="仿宋_GB2312" w:hAnsi="仿宋_GB2312" w:cs="仿宋_GB2312"/>
          <w:sz w:val="32"/>
          <w:szCs w:val="32"/>
        </w:rPr>
      </w:pPr>
    </w:p>
    <w:p w:rsidR="00337E01" w:rsidRDefault="00337E01" w:rsidP="003D2173">
      <w:pPr>
        <w:adjustRightInd w:val="0"/>
        <w:snapToGrid w:val="0"/>
        <w:spacing w:line="560" w:lineRule="exact"/>
        <w:ind w:firstLineChars="200" w:firstLine="640"/>
        <w:rPr>
          <w:rFonts w:ascii="仿宋_GB2312" w:eastAsia="仿宋_GB2312" w:hAnsi="仿宋_GB2312" w:cs="仿宋_GB2312"/>
          <w:sz w:val="32"/>
          <w:szCs w:val="32"/>
        </w:rPr>
      </w:pPr>
    </w:p>
    <w:p w:rsidR="00337E01" w:rsidRDefault="000526DA" w:rsidP="000526DA">
      <w:pPr>
        <w:adjustRightInd w:val="0"/>
        <w:snapToGrid w:val="0"/>
        <w:spacing w:line="560" w:lineRule="exact"/>
        <w:jc w:val="center"/>
        <w:rPr>
          <w:rStyle w:val="a6"/>
          <w:rFonts w:ascii="方正小标宋简体" w:eastAsia="方正小标宋简体" w:hAnsi="方正小标宋简体" w:cs="方正小标宋简体"/>
          <w:kern w:val="0"/>
          <w:sz w:val="44"/>
          <w:szCs w:val="44"/>
        </w:rPr>
      </w:pPr>
      <w:r w:rsidRPr="000526DA">
        <w:rPr>
          <w:rStyle w:val="a6"/>
          <w:rFonts w:ascii="方正小标宋简体" w:eastAsia="方正小标宋简体" w:hAnsi="方正小标宋简体" w:cs="方正小标宋简体" w:hint="eastAsia"/>
          <w:kern w:val="0"/>
          <w:sz w:val="44"/>
          <w:szCs w:val="44"/>
        </w:rPr>
        <w:lastRenderedPageBreak/>
        <w:t>习近平在庆祝香港回归祖国25周年大会暨香港特别行政区第六届政府就职典礼上的讲话（全文）</w:t>
      </w:r>
    </w:p>
    <w:p w:rsidR="000526DA" w:rsidRPr="000526DA" w:rsidRDefault="000526DA" w:rsidP="000526DA">
      <w:pPr>
        <w:adjustRightInd w:val="0"/>
        <w:snapToGrid w:val="0"/>
        <w:spacing w:line="560" w:lineRule="exact"/>
        <w:jc w:val="center"/>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（2022年7月1日）</w:t>
      </w:r>
    </w:p>
    <w:p w:rsidR="000526DA" w:rsidRPr="000526DA" w:rsidRDefault="000526DA" w:rsidP="000526DA">
      <w:pPr>
        <w:adjustRightInd w:val="0"/>
        <w:snapToGrid w:val="0"/>
        <w:spacing w:line="560" w:lineRule="exact"/>
        <w:jc w:val="center"/>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习近平</w:t>
      </w:r>
    </w:p>
    <w:p w:rsidR="000526DA" w:rsidRPr="000526DA" w:rsidRDefault="000526DA" w:rsidP="000526DA">
      <w:pPr>
        <w:adjustRightInd w:val="0"/>
        <w:snapToGrid w:val="0"/>
        <w:spacing w:line="560" w:lineRule="exact"/>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同胞们，朋友们：</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今天，我们在这里隆重集会，庆祝香港回归祖国25周年，举行香港特别行政区第六届政府就职典礼。</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首先，我向全体香港居民，致以诚挚的问候！向新就任的香港特别行政区第六任行政长官李家超先生，向香港特别行政区第六届政府主要官员、行政会议成员，表示热烈的祝贺！向支持“一国两制”事业、支持香港繁荣稳定的海内外同胞和国际友人，表示衷心的感谢！</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中华民族五千多年的文明史，记载着华夏先民在岭南这片土地上的辛勤耕作。鸦片战争以后的中国近代史，记载着香港被迫割让的屈辱，更记载着中华儿女救亡图存的抗争。中国共产党团结带领人民进行的波澜壮阔的百年奋斗史，记载着香港同胞</w:t>
      </w:r>
      <w:proofErr w:type="gramStart"/>
      <w:r w:rsidRPr="000526DA">
        <w:rPr>
          <w:rFonts w:ascii="仿宋_GB2312" w:eastAsia="仿宋_GB2312" w:hAnsi="仿宋_GB2312" w:cs="仿宋_GB2312" w:hint="eastAsia"/>
          <w:bCs/>
          <w:sz w:val="32"/>
          <w:szCs w:val="32"/>
        </w:rPr>
        <w:t>作出</w:t>
      </w:r>
      <w:proofErr w:type="gramEnd"/>
      <w:r w:rsidRPr="000526DA">
        <w:rPr>
          <w:rFonts w:ascii="仿宋_GB2312" w:eastAsia="仿宋_GB2312" w:hAnsi="仿宋_GB2312" w:cs="仿宋_GB2312" w:hint="eastAsia"/>
          <w:bCs/>
          <w:sz w:val="32"/>
          <w:szCs w:val="32"/>
        </w:rPr>
        <w:t>的独特而重要的贡献。有史以来，香港同胞始终同祖国风雨同舟、血脉相连。</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香港回归祖国，开启了香港历史新纪元。25年来，在祖国全力支持下，在香港特别行政区政府和社会各界共同努力下，“一国两制”实践在香港取得举世公认的成功。</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lastRenderedPageBreak/>
        <w:t>——回归祖国后，香港在国家改革开放的壮阔洪流中，敢为天下先，敢做弄潮儿，发挥连接祖国内地同世界各地的重要桥梁和窗口作用，为祖国创造经济长期平稳快速发展的奇迹</w:t>
      </w:r>
      <w:proofErr w:type="gramStart"/>
      <w:r w:rsidRPr="000526DA">
        <w:rPr>
          <w:rFonts w:ascii="仿宋_GB2312" w:eastAsia="仿宋_GB2312" w:hAnsi="仿宋_GB2312" w:cs="仿宋_GB2312" w:hint="eastAsia"/>
          <w:bCs/>
          <w:sz w:val="32"/>
          <w:szCs w:val="32"/>
        </w:rPr>
        <w:t>作出</w:t>
      </w:r>
      <w:proofErr w:type="gramEnd"/>
      <w:r w:rsidRPr="000526DA">
        <w:rPr>
          <w:rFonts w:ascii="仿宋_GB2312" w:eastAsia="仿宋_GB2312" w:hAnsi="仿宋_GB2312" w:cs="仿宋_GB2312" w:hint="eastAsia"/>
          <w:bCs/>
          <w:sz w:val="32"/>
          <w:szCs w:val="32"/>
        </w:rPr>
        <w:t>了不可替代的贡献。香港积极融入国家发展大局、对接国家发展战略，继续保持高度自由开放、同国际规则顺畅衔接的优势，在构建我国更大范围、更宽领域、更深层次对外开放新格局中发挥着重要功能。香港同内地交流合作领域全面拓展、机制不断完善，香港同胞创业建功的舞台越来越宽广。</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回归祖国后，香港战胜各种风雨挑战，稳步前行。无论是国际金融危机、新冠肺炎疫情，还是一些剧烈的社会动荡，都没有阻挡住香港行进的脚步。25年来，香港经济蓬勃发展，国际金融、航运、贸易中心地位稳固，创新科技产业迅速兴起，自由开放雄冠全球，营商环境世界一流，包括普通法在内的原有法律得到保持和发展，各项社会事业全面进步，社会大局总体稳定。香港作为国际大都会的勃勃生机令世界为之赞叹。</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回归祖国后，香港同胞实现当家作主，实行“港人治港”、高度自治，香港真正的民主由此开启。25年来，以宪法和基本法为基础的特别行政区宪制秩序稳健运行，中央全面管治权得到落实，特别行政区高度自治权正确行使。制定香港国安法，建立在香港特别行政区维护国家安全的制度规范，修改完善香港选举制度，确保了“爱国者治港”原则得到落实。香港特别行政区的民主制度符合“一国两制”方针，符合香港宪制地位，有利于维</w:t>
      </w:r>
      <w:r w:rsidRPr="000526DA">
        <w:rPr>
          <w:rFonts w:ascii="仿宋_GB2312" w:eastAsia="仿宋_GB2312" w:hAnsi="仿宋_GB2312" w:cs="仿宋_GB2312" w:hint="eastAsia"/>
          <w:bCs/>
          <w:sz w:val="32"/>
          <w:szCs w:val="32"/>
        </w:rPr>
        <w:lastRenderedPageBreak/>
        <w:t>护香港居民民主权利，有利于保持香港繁荣稳定，展现出光明的前景。</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同胞们、朋友们！</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一国两制”是前无古人的伟大创举。“一国两制”的根本宗旨是维护国家主权、安全、发展利益，保持香港、澳门长期繁荣稳定。中央政府所做的一切，都是为了国家好，为了香港、澳门好，为了港澳同胞好。在庆祝香港回归祖国20周年大会上，我曾经讲过，中央贯彻“一国两制”方针坚持两点，一是坚定不移，确保不会变、不动摇；二是全面准确，确保不走样、不变形。今天，我要再次强调，“一国两制”是经过实践反复检验了的，符合国家、民族根本利益，符合香港、澳门根本利益，得到14亿多祖国人民鼎力支持，得到香港、澳门居民一致拥护，也得到国际社会普遍赞同。这样的好制度，没有任何理由改变，必须长期坚持！</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同胞们、朋友们！</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温故知新，鉴往知来。“一国两制”在香港的丰富实践给我们留下很多宝贵经验，也留下不少深刻启示。25年的实践告诉我们，只有深刻理解和准确把握“一国两制”的实践规律，才能确保“一国两制”事业始终朝着正确的方向行稳致远。</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第一，必须全面准确贯彻“一国两制”方针。“一国两制”方针是一个完整的体系。维护国家主权、安全、发展利益是“一国两制”方针的最高原则，在这个前提下，香港、澳门保持原有</w:t>
      </w:r>
      <w:r w:rsidRPr="000526DA">
        <w:rPr>
          <w:rFonts w:ascii="仿宋_GB2312" w:eastAsia="仿宋_GB2312" w:hAnsi="仿宋_GB2312" w:cs="仿宋_GB2312" w:hint="eastAsia"/>
          <w:bCs/>
          <w:sz w:val="32"/>
          <w:szCs w:val="32"/>
        </w:rPr>
        <w:lastRenderedPageBreak/>
        <w:t>的资本主义制度长期不变，享有高度自治权。社会主义制度是中华人民共和国的根本制度，中国共产党领导是中国特色社会主义</w:t>
      </w:r>
      <w:proofErr w:type="gramStart"/>
      <w:r w:rsidRPr="000526DA">
        <w:rPr>
          <w:rFonts w:ascii="仿宋_GB2312" w:eastAsia="仿宋_GB2312" w:hAnsi="仿宋_GB2312" w:cs="仿宋_GB2312" w:hint="eastAsia"/>
          <w:bCs/>
          <w:sz w:val="32"/>
          <w:szCs w:val="32"/>
        </w:rPr>
        <w:t>最</w:t>
      </w:r>
      <w:proofErr w:type="gramEnd"/>
      <w:r w:rsidRPr="000526DA">
        <w:rPr>
          <w:rFonts w:ascii="仿宋_GB2312" w:eastAsia="仿宋_GB2312" w:hAnsi="仿宋_GB2312" w:cs="仿宋_GB2312" w:hint="eastAsia"/>
          <w:bCs/>
          <w:sz w:val="32"/>
          <w:szCs w:val="32"/>
        </w:rPr>
        <w:t>本质的特征，特别行政区所有居民应该自觉尊重和维护国家的根本制度。全面准确贯彻“一国两制”方针将为香港、澳门创造无限广阔的发展空间。“一国”原则愈坚固，“两制”</w:t>
      </w:r>
      <w:proofErr w:type="gramStart"/>
      <w:r w:rsidRPr="000526DA">
        <w:rPr>
          <w:rFonts w:ascii="仿宋_GB2312" w:eastAsia="仿宋_GB2312" w:hAnsi="仿宋_GB2312" w:cs="仿宋_GB2312" w:hint="eastAsia"/>
          <w:bCs/>
          <w:sz w:val="32"/>
          <w:szCs w:val="32"/>
        </w:rPr>
        <w:t>优势愈彰显</w:t>
      </w:r>
      <w:proofErr w:type="gramEnd"/>
      <w:r w:rsidRPr="000526DA">
        <w:rPr>
          <w:rFonts w:ascii="仿宋_GB2312" w:eastAsia="仿宋_GB2312" w:hAnsi="仿宋_GB2312" w:cs="仿宋_GB2312" w:hint="eastAsia"/>
          <w:bCs/>
          <w:sz w:val="32"/>
          <w:szCs w:val="32"/>
        </w:rPr>
        <w:t>。</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第二，必须坚持中央全面管治权和保障特别行政区高度自治权相统一。香港回归祖国，重新纳入国家治理体系，建立起以“一国两制”方针为根本遵循的特别行政区宪制秩序。中央政府对特别行政区拥有全面管治权，这是特别行政区高度自治权的源头，同时中央充分尊重和坚定维护特别行政区依法享有的高度自治权。落实中央全面管治权和保障特别行政区高度自治权是统一衔接的，也只有做到这一点，才能够把特别行政区治理好。特别行政区坚持实行行政主导体制，行政、立法、司法机关依照基本法和相关法律履行职责，行政机关和立法机关既互相制衡又互相配合，司法机关依法独立行使审判权。</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第三，必须落实“爱国者治港”。政权必须掌握在爱国者手中，这是世界通行的政治法则。世界上没有一个国家、一个地区的人民会允许不爱国甚至卖国、叛国的势力和人物掌握政权。把香港特别行政区管治权牢牢掌握在爱国者手中，这是保证香港长治久安的必然要求，任何时候都不能动摇。守护好管治权，就是守护香港繁荣稳定，守护七百多万香港居民的切身利益。</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第四，必须保持香港的独特地位和优势。中央处理香港事务，</w:t>
      </w:r>
      <w:r w:rsidRPr="000526DA">
        <w:rPr>
          <w:rFonts w:ascii="仿宋_GB2312" w:eastAsia="仿宋_GB2312" w:hAnsi="仿宋_GB2312" w:cs="仿宋_GB2312" w:hint="eastAsia"/>
          <w:bCs/>
          <w:sz w:val="32"/>
          <w:szCs w:val="32"/>
        </w:rPr>
        <w:lastRenderedPageBreak/>
        <w:t>从来都从战略和全局高度加以</w:t>
      </w:r>
      <w:proofErr w:type="gramStart"/>
      <w:r w:rsidRPr="000526DA">
        <w:rPr>
          <w:rFonts w:ascii="仿宋_GB2312" w:eastAsia="仿宋_GB2312" w:hAnsi="仿宋_GB2312" w:cs="仿宋_GB2312" w:hint="eastAsia"/>
          <w:bCs/>
          <w:sz w:val="32"/>
          <w:szCs w:val="32"/>
        </w:rPr>
        <w:t>考量</w:t>
      </w:r>
      <w:proofErr w:type="gramEnd"/>
      <w:r w:rsidRPr="000526DA">
        <w:rPr>
          <w:rFonts w:ascii="仿宋_GB2312" w:eastAsia="仿宋_GB2312" w:hAnsi="仿宋_GB2312" w:cs="仿宋_GB2312" w:hint="eastAsia"/>
          <w:bCs/>
          <w:sz w:val="32"/>
          <w:szCs w:val="32"/>
        </w:rPr>
        <w:t>，从来都以国家和香港的根本利益、长远利益为出发点和落脚点。香港的根本利益同国家的根本利益是一致的，中央政府的心同香港同胞的心也是完全连通的。背靠祖国、联通世界，这是香港得天独厚的显著优势，香港居民很珍视，中央同样很珍视。中央政府完全支持香港长期保持独特地位和优势，巩固国际金融、航运、贸易中心地位，维护自由开放规范的营商环境，保持普通法制度，拓展畅通便捷的国际联系。中央相信，在全面建设社会主义现代化国家、实现中华民族伟大复兴的历史进程中，香港必将</w:t>
      </w:r>
      <w:proofErr w:type="gramStart"/>
      <w:r w:rsidRPr="000526DA">
        <w:rPr>
          <w:rFonts w:ascii="仿宋_GB2312" w:eastAsia="仿宋_GB2312" w:hAnsi="仿宋_GB2312" w:cs="仿宋_GB2312" w:hint="eastAsia"/>
          <w:bCs/>
          <w:sz w:val="32"/>
          <w:szCs w:val="32"/>
        </w:rPr>
        <w:t>作出</w:t>
      </w:r>
      <w:proofErr w:type="gramEnd"/>
      <w:r w:rsidRPr="000526DA">
        <w:rPr>
          <w:rFonts w:ascii="仿宋_GB2312" w:eastAsia="仿宋_GB2312" w:hAnsi="仿宋_GB2312" w:cs="仿宋_GB2312" w:hint="eastAsia"/>
          <w:bCs/>
          <w:sz w:val="32"/>
          <w:szCs w:val="32"/>
        </w:rPr>
        <w:t>重大贡献。</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同胞们、朋友们！</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在中国人民和中华民族迎来从站起来、富起来到强起来的伟大飞跃中，香港同胞从未缺席。当前，香港正处在从由乱到</w:t>
      </w:r>
      <w:proofErr w:type="gramStart"/>
      <w:r w:rsidRPr="000526DA">
        <w:rPr>
          <w:rFonts w:ascii="仿宋_GB2312" w:eastAsia="仿宋_GB2312" w:hAnsi="仿宋_GB2312" w:cs="仿宋_GB2312" w:hint="eastAsia"/>
          <w:bCs/>
          <w:sz w:val="32"/>
          <w:szCs w:val="32"/>
        </w:rPr>
        <w:t>治走向</w:t>
      </w:r>
      <w:proofErr w:type="gramEnd"/>
      <w:r w:rsidRPr="000526DA">
        <w:rPr>
          <w:rFonts w:ascii="仿宋_GB2312" w:eastAsia="仿宋_GB2312" w:hAnsi="仿宋_GB2312" w:cs="仿宋_GB2312" w:hint="eastAsia"/>
          <w:bCs/>
          <w:sz w:val="32"/>
          <w:szCs w:val="32"/>
        </w:rPr>
        <w:t>由治及兴的新阶段，未来5年是香港开创新局面、实现新飞跃的关键期。机遇和挑战并存，机遇大于挑战。中央政府和香港社会各界人士对新一届特别行政区政府寄予厚望，全国各族人民对香港满怀祝福。在这里，我提出4点希望。</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第一，着力提高治理水平。完善治理体系、提高治理能力、增强治理效能，是把香港特别行政区建设好、发展好的迫切需要。行政长官和特别行政区政府是香港的当家人，也是治理香港的第一责任人。要忠实履行誓言，以实际行动贯彻“一国两制”方针，维护基本法权威，为香港特别行政区竭诚奉献。要按照德才兼备的标准选贤任能，广泛吸纳爱国爱港立场坚定、管治能力突出、</w:t>
      </w:r>
      <w:r w:rsidRPr="000526DA">
        <w:rPr>
          <w:rFonts w:ascii="仿宋_GB2312" w:eastAsia="仿宋_GB2312" w:hAnsi="仿宋_GB2312" w:cs="仿宋_GB2312" w:hint="eastAsia"/>
          <w:bCs/>
          <w:sz w:val="32"/>
          <w:szCs w:val="32"/>
        </w:rPr>
        <w:lastRenderedPageBreak/>
        <w:t>热心服务公众的优秀人才进入政府。要提升国家观念和国际视野，从大局和长远需要出发积极谋划香港发展。要转变治理理念，把握好政府和市场的关系，把有为政府同高效市场更好结合起来。要加强政府管理，改进政府作风，树立敢于担当、善作善成新风尚，展现良政善治新气象。</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第二，不断增强发展动能。香港地位特殊，条件优良，发展空间十分广阔。中央全力支持香港抓住国家发展带来的历史机遇，主动对接“十四五”规划、粤港澳大湾区建设和“一带一路”高质量发展等国家战略。中央全力支持香港同世界各地展开更广泛、更紧密的交流合作，吸引满怀梦想的创业者来此施展抱负。中央全力支持香港积极稳妥推进改革，破除利益固化藩篱，充分释放香港社会蕴藏的巨大创造力和发展活力。</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第三，切实排解民生忧难。“享天下之利者，任天下之患；居天下之乐者，同天下之忧。”我说过，人民对美好生活的向往，就是我们的奋斗目标。当前，香港最大的民心，就是盼望生活变得更好，盼望房子住得更宽敞一些、创业的机会更多一些、孩子的教育更好一些、年纪大了得到的照顾更好一些。民有所呼，我有所应。新一届特别行政区政府要务实有为、不负人民，把全社会特别是普通市民的期盼作为施政的最大追求，拿出更果敢的魄力、更有效的举措破难而进，</w:t>
      </w:r>
      <w:proofErr w:type="gramStart"/>
      <w:r w:rsidRPr="000526DA">
        <w:rPr>
          <w:rFonts w:ascii="仿宋_GB2312" w:eastAsia="仿宋_GB2312" w:hAnsi="仿宋_GB2312" w:cs="仿宋_GB2312" w:hint="eastAsia"/>
          <w:bCs/>
          <w:sz w:val="32"/>
          <w:szCs w:val="32"/>
        </w:rPr>
        <w:t>让发展</w:t>
      </w:r>
      <w:proofErr w:type="gramEnd"/>
      <w:r w:rsidRPr="000526DA">
        <w:rPr>
          <w:rFonts w:ascii="仿宋_GB2312" w:eastAsia="仿宋_GB2312" w:hAnsi="仿宋_GB2312" w:cs="仿宋_GB2312" w:hint="eastAsia"/>
          <w:bCs/>
          <w:sz w:val="32"/>
          <w:szCs w:val="32"/>
        </w:rPr>
        <w:t>成果更多更公平惠及全体市民，让每位市民都坚信，只要辛勤工作，就完全能够改变自己和家人的生活。</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lastRenderedPageBreak/>
        <w:t>第四，共同维护和谐稳定。香港是全体居民的共同家园，家和万事兴。经历了风风雨雨，大家痛感香港不能乱也乱不起，更深感香港发展不能再耽搁，要排除一切干扰聚精会神谋发展。香港居民，不管从事什么职业、信奉什么理念，只要真心拥护“一国两制”方针，只要热爱香港这个家园，只要遵守基本法和特别行政区法律，都是建设香港的积极力量，都可以出一份力、作一份贡献。希望全体香港同胞大力弘扬以爱国爱港为核心、同“一国两制”方针相适应的主流价值观，继续发扬包容共济、求同存异、自强不息、善拼敢赢的优良传统，共同创造更加美好的生活。</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我们还要特别关心关爱青年人。青年兴，则香港兴；青年发展，则香港发展；青年有未来，则香港有未来。要引领青少年深刻认识国家和世界发展大势，增强民族自豪感和主人翁意识。要帮助广大青年解决学业、就业、创业、置业面临的实际困难，为他们成长成才创造更多机会。我们殷切希望，每一个香港青年都投身到建设美好香港的行列中来，用火热的青春书写精彩的人生。</w:t>
      </w:r>
    </w:p>
    <w:p w:rsidR="000526DA" w:rsidRP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同胞们、朋友们！</w:t>
      </w:r>
    </w:p>
    <w:p w:rsidR="000526DA" w:rsidRDefault="000526DA" w:rsidP="000526DA">
      <w:pPr>
        <w:adjustRightInd w:val="0"/>
        <w:snapToGrid w:val="0"/>
        <w:spacing w:line="560" w:lineRule="exact"/>
        <w:ind w:firstLineChars="200" w:firstLine="640"/>
        <w:rPr>
          <w:rFonts w:ascii="仿宋_GB2312" w:eastAsia="仿宋_GB2312" w:hAnsi="仿宋_GB2312" w:cs="仿宋_GB2312"/>
          <w:bCs/>
          <w:sz w:val="32"/>
          <w:szCs w:val="32"/>
        </w:rPr>
      </w:pPr>
      <w:r w:rsidRPr="000526DA">
        <w:rPr>
          <w:rFonts w:ascii="仿宋_GB2312" w:eastAsia="仿宋_GB2312" w:hAnsi="仿宋_GB2312" w:cs="仿宋_GB2312" w:hint="eastAsia"/>
          <w:bCs/>
          <w:sz w:val="32"/>
          <w:szCs w:val="32"/>
        </w:rPr>
        <w:t>“愿将黄鹤翅，一借飞云空。”中华民族伟大复兴已经进入不可逆转的历史进程。推进“一国两制”在香港的成功实践是这一历史进程的重要组成部分。我们坚信，有伟大祖国的坚定支持，有“一国两制”方针的坚实保障，在实现我国第二个百年奋斗目标的新征程上，香港一定能够创造更大辉煌，一定能够同祖国人民一道共享中华民族伟大复兴的荣光！</w:t>
      </w:r>
    </w:p>
    <w:p w:rsidR="00925BC2" w:rsidRDefault="00925BC2" w:rsidP="00925BC2">
      <w:pPr>
        <w:adjustRightInd w:val="0"/>
        <w:snapToGrid w:val="0"/>
        <w:spacing w:line="560" w:lineRule="exact"/>
        <w:jc w:val="center"/>
        <w:rPr>
          <w:rStyle w:val="a6"/>
          <w:rFonts w:ascii="方正小标宋简体" w:eastAsia="方正小标宋简体" w:hAnsi="方正小标宋简体" w:cs="方正小标宋简体"/>
          <w:bCs w:val="0"/>
          <w:kern w:val="0"/>
          <w:sz w:val="44"/>
          <w:szCs w:val="44"/>
        </w:rPr>
      </w:pPr>
      <w:r w:rsidRPr="00925BC2">
        <w:rPr>
          <w:rStyle w:val="a6"/>
          <w:rFonts w:ascii="方正小标宋简体" w:eastAsia="方正小标宋简体" w:hAnsi="方正小标宋简体" w:cs="方正小标宋简体" w:hint="eastAsia"/>
          <w:bCs w:val="0"/>
          <w:kern w:val="0"/>
          <w:sz w:val="44"/>
          <w:szCs w:val="44"/>
        </w:rPr>
        <w:lastRenderedPageBreak/>
        <w:t>习近平给中国国家博物馆老专家的回信</w:t>
      </w:r>
    </w:p>
    <w:p w:rsidR="00925BC2" w:rsidRDefault="00925BC2" w:rsidP="00925BC2">
      <w:pPr>
        <w:adjustRightInd w:val="0"/>
        <w:snapToGrid w:val="0"/>
        <w:spacing w:line="560" w:lineRule="exact"/>
        <w:ind w:firstLineChars="200" w:firstLine="883"/>
        <w:rPr>
          <w:rStyle w:val="a6"/>
          <w:rFonts w:ascii="方正小标宋简体" w:eastAsia="方正小标宋简体" w:hAnsi="方正小标宋简体" w:cs="方正小标宋简体"/>
          <w:bCs w:val="0"/>
          <w:kern w:val="0"/>
          <w:sz w:val="44"/>
          <w:szCs w:val="44"/>
        </w:rPr>
      </w:pPr>
    </w:p>
    <w:p w:rsidR="00925BC2" w:rsidRPr="00925BC2" w:rsidRDefault="00925BC2" w:rsidP="00925BC2">
      <w:pPr>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中</w:t>
      </w:r>
      <w:r w:rsidRPr="00925BC2">
        <w:rPr>
          <w:rFonts w:ascii="仿宋_GB2312" w:eastAsia="仿宋_GB2312" w:hAnsi="仿宋_GB2312" w:cs="仿宋_GB2312" w:hint="eastAsia"/>
          <w:bCs/>
          <w:sz w:val="32"/>
          <w:szCs w:val="32"/>
        </w:rPr>
        <w:t>国国家博物馆的老专家们：</w:t>
      </w:r>
    </w:p>
    <w:p w:rsidR="00925BC2" w:rsidRPr="00925BC2" w:rsidRDefault="00925BC2" w:rsidP="00925BC2">
      <w:pPr>
        <w:adjustRightInd w:val="0"/>
        <w:snapToGrid w:val="0"/>
        <w:spacing w:line="560" w:lineRule="exact"/>
        <w:ind w:firstLineChars="200" w:firstLine="640"/>
        <w:rPr>
          <w:rFonts w:ascii="仿宋_GB2312" w:eastAsia="仿宋_GB2312" w:hAnsi="仿宋_GB2312" w:cs="仿宋_GB2312"/>
          <w:bCs/>
          <w:sz w:val="32"/>
          <w:szCs w:val="32"/>
        </w:rPr>
      </w:pPr>
      <w:r w:rsidRPr="00925BC2">
        <w:rPr>
          <w:rFonts w:ascii="仿宋_GB2312" w:eastAsia="仿宋_GB2312" w:hAnsi="仿宋_GB2312" w:cs="仿宋_GB2312" w:hint="eastAsia"/>
          <w:bCs/>
          <w:sz w:val="32"/>
          <w:szCs w:val="32"/>
        </w:rPr>
        <w:t>你们好！来信收悉。我曾多次到国家博物馆参观，留下了深刻印象。</w:t>
      </w:r>
      <w:proofErr w:type="gramStart"/>
      <w:r w:rsidRPr="00925BC2">
        <w:rPr>
          <w:rFonts w:ascii="仿宋_GB2312" w:eastAsia="仿宋_GB2312" w:hAnsi="仿宋_GB2312" w:cs="仿宋_GB2312" w:hint="eastAsia"/>
          <w:bCs/>
          <w:sz w:val="32"/>
          <w:szCs w:val="32"/>
        </w:rPr>
        <w:t>得知国博</w:t>
      </w:r>
      <w:proofErr w:type="gramEnd"/>
      <w:r w:rsidRPr="00925BC2">
        <w:rPr>
          <w:rFonts w:ascii="仿宋_GB2312" w:eastAsia="仿宋_GB2312" w:hAnsi="仿宋_GB2312" w:cs="仿宋_GB2312" w:hint="eastAsia"/>
          <w:bCs/>
          <w:sz w:val="32"/>
          <w:szCs w:val="32"/>
        </w:rPr>
        <w:t>在收藏、研究、展示、对外交流等方面取得了新的进步，我感到很欣慰。</w:t>
      </w:r>
      <w:proofErr w:type="gramStart"/>
      <w:r w:rsidRPr="00925BC2">
        <w:rPr>
          <w:rFonts w:ascii="仿宋_GB2312" w:eastAsia="仿宋_GB2312" w:hAnsi="仿宋_GB2312" w:cs="仿宋_GB2312" w:hint="eastAsia"/>
          <w:bCs/>
          <w:sz w:val="32"/>
          <w:szCs w:val="32"/>
        </w:rPr>
        <w:t>值此国博创建</w:t>
      </w:r>
      <w:proofErr w:type="gramEnd"/>
      <w:r w:rsidRPr="00925BC2">
        <w:rPr>
          <w:rFonts w:ascii="仿宋_GB2312" w:eastAsia="仿宋_GB2312" w:hAnsi="仿宋_GB2312" w:cs="仿宋_GB2312" w:hint="eastAsia"/>
          <w:bCs/>
          <w:sz w:val="32"/>
          <w:szCs w:val="32"/>
        </w:rPr>
        <w:t>110周年之际，我向你们表示热烈祝贺！向</w:t>
      </w:r>
      <w:proofErr w:type="gramStart"/>
      <w:r w:rsidRPr="00925BC2">
        <w:rPr>
          <w:rFonts w:ascii="仿宋_GB2312" w:eastAsia="仿宋_GB2312" w:hAnsi="仿宋_GB2312" w:cs="仿宋_GB2312" w:hint="eastAsia"/>
          <w:bCs/>
          <w:sz w:val="32"/>
          <w:szCs w:val="32"/>
        </w:rPr>
        <w:t>国博全体</w:t>
      </w:r>
      <w:proofErr w:type="gramEnd"/>
      <w:r w:rsidRPr="00925BC2">
        <w:rPr>
          <w:rFonts w:ascii="仿宋_GB2312" w:eastAsia="仿宋_GB2312" w:hAnsi="仿宋_GB2312" w:cs="仿宋_GB2312" w:hint="eastAsia"/>
          <w:bCs/>
          <w:sz w:val="32"/>
          <w:szCs w:val="32"/>
        </w:rPr>
        <w:t>同志致以诚挚问候！</w:t>
      </w:r>
    </w:p>
    <w:p w:rsidR="00925BC2" w:rsidRPr="00925BC2" w:rsidRDefault="00925BC2" w:rsidP="00925BC2">
      <w:pPr>
        <w:adjustRightInd w:val="0"/>
        <w:snapToGrid w:val="0"/>
        <w:spacing w:line="560" w:lineRule="exact"/>
        <w:ind w:firstLineChars="200" w:firstLine="640"/>
        <w:rPr>
          <w:rFonts w:ascii="仿宋_GB2312" w:eastAsia="仿宋_GB2312" w:hAnsi="仿宋_GB2312" w:cs="仿宋_GB2312"/>
          <w:bCs/>
          <w:sz w:val="32"/>
          <w:szCs w:val="32"/>
        </w:rPr>
      </w:pPr>
      <w:r w:rsidRPr="00925BC2">
        <w:rPr>
          <w:rFonts w:ascii="仿宋_GB2312" w:eastAsia="仿宋_GB2312" w:hAnsi="仿宋_GB2312" w:cs="仿宋_GB2312" w:hint="eastAsia"/>
          <w:bCs/>
          <w:sz w:val="32"/>
          <w:szCs w:val="32"/>
        </w:rPr>
        <w:t>博物馆是保护和传承人类文明的重要场所，文博工作者使命光荣、责任重大。希望同志们坚持正确政治方向，坚定文化自信，深化学术研究，创新展览展示，推动文物活化利用，推进文明交流互鉴，守护好、传承好、展示好中华文明优秀成果，为发展文博事业、为建设社会主义文化强国不断</w:t>
      </w:r>
      <w:proofErr w:type="gramStart"/>
      <w:r w:rsidRPr="00925BC2">
        <w:rPr>
          <w:rFonts w:ascii="仿宋_GB2312" w:eastAsia="仿宋_GB2312" w:hAnsi="仿宋_GB2312" w:cs="仿宋_GB2312" w:hint="eastAsia"/>
          <w:bCs/>
          <w:sz w:val="32"/>
          <w:szCs w:val="32"/>
        </w:rPr>
        <w:t>作出</w:t>
      </w:r>
      <w:proofErr w:type="gramEnd"/>
      <w:r w:rsidRPr="00925BC2">
        <w:rPr>
          <w:rFonts w:ascii="仿宋_GB2312" w:eastAsia="仿宋_GB2312" w:hAnsi="仿宋_GB2312" w:cs="仿宋_GB2312" w:hint="eastAsia"/>
          <w:bCs/>
          <w:sz w:val="32"/>
          <w:szCs w:val="32"/>
        </w:rPr>
        <w:t>新贡献。</w:t>
      </w:r>
    </w:p>
    <w:p w:rsidR="00925BC2" w:rsidRPr="00925BC2" w:rsidRDefault="00925BC2" w:rsidP="00925BC2">
      <w:pPr>
        <w:adjustRightInd w:val="0"/>
        <w:snapToGrid w:val="0"/>
        <w:spacing w:line="560" w:lineRule="exact"/>
        <w:ind w:firstLineChars="200" w:firstLine="640"/>
        <w:rPr>
          <w:rFonts w:ascii="仿宋_GB2312" w:eastAsia="仿宋_GB2312" w:hAnsi="仿宋_GB2312" w:cs="仿宋_GB2312"/>
          <w:bCs/>
          <w:sz w:val="32"/>
          <w:szCs w:val="32"/>
        </w:rPr>
      </w:pPr>
    </w:p>
    <w:p w:rsidR="00925BC2" w:rsidRPr="00925BC2" w:rsidRDefault="00925BC2" w:rsidP="00925BC2">
      <w:pPr>
        <w:adjustRightInd w:val="0"/>
        <w:snapToGrid w:val="0"/>
        <w:spacing w:line="560" w:lineRule="exact"/>
        <w:ind w:firstLineChars="2450" w:firstLine="7840"/>
        <w:rPr>
          <w:rFonts w:ascii="仿宋_GB2312" w:eastAsia="仿宋_GB2312" w:hAnsi="仿宋_GB2312" w:cs="仿宋_GB2312"/>
          <w:bCs/>
          <w:sz w:val="32"/>
          <w:szCs w:val="32"/>
        </w:rPr>
      </w:pPr>
      <w:r w:rsidRPr="00925BC2">
        <w:rPr>
          <w:rFonts w:ascii="仿宋_GB2312" w:eastAsia="仿宋_GB2312" w:hAnsi="仿宋_GB2312" w:cs="仿宋_GB2312" w:hint="eastAsia"/>
          <w:bCs/>
          <w:sz w:val="32"/>
          <w:szCs w:val="32"/>
        </w:rPr>
        <w:t>习近平</w:t>
      </w:r>
    </w:p>
    <w:p w:rsidR="00925BC2" w:rsidRPr="00925BC2" w:rsidRDefault="00925BC2" w:rsidP="00925BC2">
      <w:pPr>
        <w:adjustRightInd w:val="0"/>
        <w:snapToGrid w:val="0"/>
        <w:spacing w:line="560" w:lineRule="exact"/>
        <w:ind w:firstLineChars="200" w:firstLine="640"/>
        <w:rPr>
          <w:rFonts w:ascii="仿宋_GB2312" w:eastAsia="仿宋_GB2312" w:hAnsi="仿宋_GB2312" w:cs="仿宋_GB2312"/>
          <w:bCs/>
          <w:sz w:val="32"/>
          <w:szCs w:val="32"/>
        </w:rPr>
      </w:pPr>
    </w:p>
    <w:p w:rsidR="00925BC2" w:rsidRDefault="00925BC2" w:rsidP="00925BC2">
      <w:pPr>
        <w:adjustRightInd w:val="0"/>
        <w:snapToGrid w:val="0"/>
        <w:spacing w:line="560" w:lineRule="exact"/>
        <w:ind w:firstLineChars="2050" w:firstLine="6560"/>
        <w:rPr>
          <w:rFonts w:ascii="仿宋_GB2312" w:eastAsia="仿宋_GB2312" w:hAnsi="仿宋_GB2312" w:cs="仿宋_GB2312"/>
          <w:bCs/>
          <w:sz w:val="32"/>
          <w:szCs w:val="32"/>
        </w:rPr>
      </w:pPr>
      <w:r w:rsidRPr="00925BC2">
        <w:rPr>
          <w:rFonts w:ascii="仿宋_GB2312" w:eastAsia="仿宋_GB2312" w:hAnsi="仿宋_GB2312" w:cs="仿宋_GB2312" w:hint="eastAsia"/>
          <w:bCs/>
          <w:sz w:val="32"/>
          <w:szCs w:val="32"/>
        </w:rPr>
        <w:t>2022年7月8日</w:t>
      </w:r>
    </w:p>
    <w:p w:rsidR="00112931" w:rsidRDefault="00112931" w:rsidP="00925BC2">
      <w:pPr>
        <w:adjustRightInd w:val="0"/>
        <w:snapToGrid w:val="0"/>
        <w:spacing w:line="560" w:lineRule="exact"/>
        <w:ind w:firstLineChars="2050" w:firstLine="6560"/>
        <w:rPr>
          <w:rFonts w:ascii="仿宋_GB2312" w:eastAsia="仿宋_GB2312" w:hAnsi="仿宋_GB2312" w:cs="仿宋_GB2312"/>
          <w:bCs/>
          <w:sz w:val="32"/>
          <w:szCs w:val="32"/>
        </w:rPr>
      </w:pPr>
    </w:p>
    <w:p w:rsidR="00112931" w:rsidRDefault="00112931" w:rsidP="00925BC2">
      <w:pPr>
        <w:adjustRightInd w:val="0"/>
        <w:snapToGrid w:val="0"/>
        <w:spacing w:line="560" w:lineRule="exact"/>
        <w:ind w:firstLineChars="2050" w:firstLine="6560"/>
        <w:rPr>
          <w:rFonts w:ascii="仿宋_GB2312" w:eastAsia="仿宋_GB2312" w:hAnsi="仿宋_GB2312" w:cs="仿宋_GB2312"/>
          <w:bCs/>
          <w:sz w:val="32"/>
          <w:szCs w:val="32"/>
        </w:rPr>
      </w:pPr>
    </w:p>
    <w:p w:rsidR="00112931" w:rsidRDefault="00112931" w:rsidP="00925BC2">
      <w:pPr>
        <w:adjustRightInd w:val="0"/>
        <w:snapToGrid w:val="0"/>
        <w:spacing w:line="560" w:lineRule="exact"/>
        <w:ind w:firstLineChars="2050" w:firstLine="6560"/>
        <w:rPr>
          <w:rFonts w:ascii="仿宋_GB2312" w:eastAsia="仿宋_GB2312" w:hAnsi="仿宋_GB2312" w:cs="仿宋_GB2312"/>
          <w:bCs/>
          <w:sz w:val="32"/>
          <w:szCs w:val="32"/>
        </w:rPr>
      </w:pPr>
    </w:p>
    <w:p w:rsidR="00112931" w:rsidRDefault="00112931" w:rsidP="00925BC2">
      <w:pPr>
        <w:adjustRightInd w:val="0"/>
        <w:snapToGrid w:val="0"/>
        <w:spacing w:line="560" w:lineRule="exact"/>
        <w:ind w:firstLineChars="2050" w:firstLine="6560"/>
        <w:rPr>
          <w:rFonts w:ascii="仿宋_GB2312" w:eastAsia="仿宋_GB2312" w:hAnsi="仿宋_GB2312" w:cs="仿宋_GB2312"/>
          <w:bCs/>
          <w:sz w:val="32"/>
          <w:szCs w:val="32"/>
        </w:rPr>
      </w:pPr>
    </w:p>
    <w:p w:rsidR="00112931" w:rsidRDefault="00112931" w:rsidP="00925BC2">
      <w:pPr>
        <w:adjustRightInd w:val="0"/>
        <w:snapToGrid w:val="0"/>
        <w:spacing w:line="560" w:lineRule="exact"/>
        <w:ind w:firstLineChars="2050" w:firstLine="6560"/>
        <w:rPr>
          <w:rFonts w:ascii="仿宋_GB2312" w:eastAsia="仿宋_GB2312" w:hAnsi="仿宋_GB2312" w:cs="仿宋_GB2312"/>
          <w:bCs/>
          <w:sz w:val="32"/>
          <w:szCs w:val="32"/>
        </w:rPr>
      </w:pPr>
    </w:p>
    <w:p w:rsidR="00112931" w:rsidRDefault="00112931" w:rsidP="00925BC2">
      <w:pPr>
        <w:adjustRightInd w:val="0"/>
        <w:snapToGrid w:val="0"/>
        <w:spacing w:line="560" w:lineRule="exact"/>
        <w:ind w:firstLineChars="2050" w:firstLine="6560"/>
        <w:rPr>
          <w:rFonts w:ascii="仿宋_GB2312" w:eastAsia="仿宋_GB2312" w:hAnsi="仿宋_GB2312" w:cs="仿宋_GB2312"/>
          <w:bCs/>
          <w:sz w:val="32"/>
          <w:szCs w:val="32"/>
        </w:rPr>
      </w:pPr>
    </w:p>
    <w:p w:rsidR="00112931" w:rsidRPr="00112931" w:rsidRDefault="00112931" w:rsidP="00112931">
      <w:pPr>
        <w:adjustRightInd w:val="0"/>
        <w:snapToGrid w:val="0"/>
        <w:spacing w:line="560" w:lineRule="exact"/>
        <w:jc w:val="center"/>
        <w:rPr>
          <w:rStyle w:val="a6"/>
          <w:rFonts w:ascii="方正小标宋简体" w:eastAsia="方正小标宋简体" w:hAnsi="方正小标宋简体" w:cs="方正小标宋简体"/>
          <w:kern w:val="0"/>
          <w:sz w:val="44"/>
          <w:szCs w:val="44"/>
        </w:rPr>
      </w:pPr>
      <w:r w:rsidRPr="00112931">
        <w:rPr>
          <w:rStyle w:val="a6"/>
          <w:rFonts w:ascii="方正小标宋简体" w:eastAsia="方正小标宋简体" w:hAnsi="方正小标宋简体" w:cs="方正小标宋简体" w:hint="eastAsia"/>
          <w:kern w:val="0"/>
          <w:sz w:val="44"/>
          <w:szCs w:val="44"/>
        </w:rPr>
        <w:lastRenderedPageBreak/>
        <w:t>习近平给参加海峡青年论坛的台湾青年的回信</w:t>
      </w:r>
    </w:p>
    <w:p w:rsidR="00112931" w:rsidRPr="00112931" w:rsidRDefault="00112931" w:rsidP="00112931">
      <w:pPr>
        <w:adjustRightInd w:val="0"/>
        <w:snapToGrid w:val="0"/>
        <w:spacing w:line="560" w:lineRule="exact"/>
        <w:ind w:firstLineChars="200" w:firstLine="640"/>
        <w:rPr>
          <w:rFonts w:ascii="仿宋_GB2312" w:eastAsia="仿宋_GB2312" w:hAnsi="仿宋_GB2312" w:cs="仿宋_GB2312"/>
          <w:bCs/>
          <w:sz w:val="32"/>
          <w:szCs w:val="32"/>
        </w:rPr>
      </w:pPr>
    </w:p>
    <w:p w:rsidR="00112931" w:rsidRPr="00112931" w:rsidRDefault="00112931" w:rsidP="00112931">
      <w:pPr>
        <w:adjustRightInd w:val="0"/>
        <w:snapToGrid w:val="0"/>
        <w:spacing w:line="560" w:lineRule="exact"/>
        <w:rPr>
          <w:rFonts w:ascii="仿宋_GB2312" w:eastAsia="仿宋_GB2312" w:hAnsi="仿宋_GB2312" w:cs="仿宋_GB2312"/>
          <w:bCs/>
          <w:sz w:val="32"/>
          <w:szCs w:val="32"/>
        </w:rPr>
      </w:pPr>
      <w:r w:rsidRPr="00112931">
        <w:rPr>
          <w:rFonts w:ascii="仿宋_GB2312" w:eastAsia="仿宋_GB2312" w:hAnsi="仿宋_GB2312" w:cs="仿宋_GB2312" w:hint="eastAsia"/>
          <w:bCs/>
          <w:sz w:val="32"/>
          <w:szCs w:val="32"/>
        </w:rPr>
        <w:t>参加海峡青年论坛的台湾青年朋友们：</w:t>
      </w:r>
    </w:p>
    <w:p w:rsidR="00112931" w:rsidRPr="00112931" w:rsidRDefault="00112931" w:rsidP="00112931">
      <w:pPr>
        <w:adjustRightInd w:val="0"/>
        <w:snapToGrid w:val="0"/>
        <w:spacing w:line="560" w:lineRule="exact"/>
        <w:ind w:firstLineChars="200" w:firstLine="640"/>
        <w:rPr>
          <w:rFonts w:ascii="仿宋_GB2312" w:eastAsia="仿宋_GB2312" w:hAnsi="仿宋_GB2312" w:cs="仿宋_GB2312"/>
          <w:bCs/>
          <w:sz w:val="32"/>
          <w:szCs w:val="32"/>
        </w:rPr>
      </w:pPr>
      <w:r w:rsidRPr="00112931">
        <w:rPr>
          <w:rFonts w:ascii="仿宋_GB2312" w:eastAsia="仿宋_GB2312" w:hAnsi="仿宋_GB2312" w:cs="仿宋_GB2312" w:hint="eastAsia"/>
          <w:bCs/>
          <w:sz w:val="32"/>
          <w:szCs w:val="32"/>
        </w:rPr>
        <w:t>你们好！来信收悉。得知你们因海峡青年论坛同大陆结缘，在大陆找到了实现梦想的舞台，亲历了祖国日新月异的发展变化，感受到了两岸同胞一家亲的热切感情，我很欣慰。</w:t>
      </w:r>
    </w:p>
    <w:p w:rsidR="00112931" w:rsidRPr="00112931" w:rsidRDefault="00112931" w:rsidP="00112931">
      <w:pPr>
        <w:adjustRightInd w:val="0"/>
        <w:snapToGrid w:val="0"/>
        <w:spacing w:line="560" w:lineRule="exact"/>
        <w:ind w:firstLineChars="200" w:firstLine="640"/>
        <w:rPr>
          <w:rFonts w:ascii="仿宋_GB2312" w:eastAsia="仿宋_GB2312" w:hAnsi="仿宋_GB2312" w:cs="仿宋_GB2312"/>
          <w:bCs/>
          <w:sz w:val="32"/>
          <w:szCs w:val="32"/>
        </w:rPr>
      </w:pPr>
      <w:r w:rsidRPr="00112931">
        <w:rPr>
          <w:rFonts w:ascii="仿宋_GB2312" w:eastAsia="仿宋_GB2312" w:hAnsi="仿宋_GB2312" w:cs="仿宋_GB2312" w:hint="eastAsia"/>
          <w:bCs/>
          <w:sz w:val="32"/>
          <w:szCs w:val="32"/>
        </w:rPr>
        <w:t>青年兴则国家兴，青年强则国家强。祖国和民族的前途寄托在青年人身上。我们将一如既往为两岸青年互学</w:t>
      </w:r>
      <w:proofErr w:type="gramStart"/>
      <w:r w:rsidRPr="00112931">
        <w:rPr>
          <w:rFonts w:ascii="仿宋_GB2312" w:eastAsia="仿宋_GB2312" w:hAnsi="仿宋_GB2312" w:cs="仿宋_GB2312" w:hint="eastAsia"/>
          <w:bCs/>
          <w:sz w:val="32"/>
          <w:szCs w:val="32"/>
        </w:rPr>
        <w:t>互鉴创造</w:t>
      </w:r>
      <w:proofErr w:type="gramEnd"/>
      <w:r w:rsidRPr="00112931">
        <w:rPr>
          <w:rFonts w:ascii="仿宋_GB2312" w:eastAsia="仿宋_GB2312" w:hAnsi="仿宋_GB2312" w:cs="仿宋_GB2312" w:hint="eastAsia"/>
          <w:bCs/>
          <w:sz w:val="32"/>
          <w:szCs w:val="32"/>
        </w:rPr>
        <w:t>良好条件，为台湾青年在大陆学习、就业、创业、生活提供更多便利。希望你们多向台湾青年分享自己在大陆的经历和感悟，让更多台湾青年了解大陆，同大陆青年同心同行、携手打拼，锲而不舍、驰而不息，让青春在实现中华民族伟大复兴中国梦的伟大进程中绽放异彩。</w:t>
      </w:r>
    </w:p>
    <w:p w:rsidR="00112931" w:rsidRPr="00112931" w:rsidRDefault="00112931" w:rsidP="00112931">
      <w:pPr>
        <w:adjustRightInd w:val="0"/>
        <w:snapToGrid w:val="0"/>
        <w:spacing w:line="560" w:lineRule="exact"/>
        <w:ind w:firstLineChars="200" w:firstLine="640"/>
        <w:rPr>
          <w:rFonts w:ascii="仿宋_GB2312" w:eastAsia="仿宋_GB2312" w:hAnsi="仿宋_GB2312" w:cs="仿宋_GB2312"/>
          <w:bCs/>
          <w:sz w:val="32"/>
          <w:szCs w:val="32"/>
        </w:rPr>
      </w:pPr>
    </w:p>
    <w:p w:rsidR="00112931" w:rsidRPr="00112931" w:rsidRDefault="00112931" w:rsidP="00112931">
      <w:pPr>
        <w:adjustRightInd w:val="0"/>
        <w:snapToGrid w:val="0"/>
        <w:spacing w:line="560" w:lineRule="exact"/>
        <w:ind w:firstLineChars="2450" w:firstLine="7840"/>
        <w:rPr>
          <w:rFonts w:ascii="仿宋_GB2312" w:eastAsia="仿宋_GB2312" w:hAnsi="仿宋_GB2312" w:cs="仿宋_GB2312"/>
          <w:bCs/>
          <w:sz w:val="32"/>
          <w:szCs w:val="32"/>
        </w:rPr>
      </w:pPr>
      <w:r w:rsidRPr="00112931">
        <w:rPr>
          <w:rFonts w:ascii="仿宋_GB2312" w:eastAsia="仿宋_GB2312" w:hAnsi="仿宋_GB2312" w:cs="仿宋_GB2312" w:hint="eastAsia"/>
          <w:bCs/>
          <w:sz w:val="32"/>
          <w:szCs w:val="32"/>
        </w:rPr>
        <w:t>习近平</w:t>
      </w:r>
    </w:p>
    <w:p w:rsidR="00112931" w:rsidRPr="00112931" w:rsidRDefault="00112931" w:rsidP="00112931">
      <w:pPr>
        <w:adjustRightInd w:val="0"/>
        <w:snapToGrid w:val="0"/>
        <w:spacing w:line="560" w:lineRule="exact"/>
        <w:ind w:firstLineChars="200" w:firstLine="640"/>
        <w:rPr>
          <w:rFonts w:ascii="仿宋_GB2312" w:eastAsia="仿宋_GB2312" w:hAnsi="仿宋_GB2312" w:cs="仿宋_GB2312"/>
          <w:bCs/>
          <w:sz w:val="32"/>
          <w:szCs w:val="32"/>
        </w:rPr>
      </w:pPr>
    </w:p>
    <w:p w:rsidR="00112931" w:rsidRDefault="00112931" w:rsidP="00112931">
      <w:pPr>
        <w:adjustRightInd w:val="0"/>
        <w:snapToGrid w:val="0"/>
        <w:spacing w:line="560" w:lineRule="exact"/>
        <w:ind w:firstLineChars="2000" w:firstLine="6400"/>
        <w:rPr>
          <w:rFonts w:ascii="仿宋_GB2312" w:eastAsia="仿宋_GB2312" w:hAnsi="仿宋_GB2312" w:cs="仿宋_GB2312" w:hint="eastAsia"/>
          <w:bCs/>
          <w:sz w:val="32"/>
          <w:szCs w:val="32"/>
        </w:rPr>
      </w:pPr>
      <w:r w:rsidRPr="00112931">
        <w:rPr>
          <w:rFonts w:ascii="仿宋_GB2312" w:eastAsia="仿宋_GB2312" w:hAnsi="仿宋_GB2312" w:cs="仿宋_GB2312" w:hint="eastAsia"/>
          <w:bCs/>
          <w:sz w:val="32"/>
          <w:szCs w:val="32"/>
        </w:rPr>
        <w:t>2022年7月11日</w:t>
      </w:r>
    </w:p>
    <w:p w:rsidR="00D372A0" w:rsidRDefault="00D372A0" w:rsidP="00112931">
      <w:pPr>
        <w:adjustRightInd w:val="0"/>
        <w:snapToGrid w:val="0"/>
        <w:spacing w:line="560" w:lineRule="exact"/>
        <w:ind w:firstLineChars="2000" w:firstLine="6400"/>
        <w:rPr>
          <w:rFonts w:ascii="仿宋_GB2312" w:eastAsia="仿宋_GB2312" w:hAnsi="仿宋_GB2312" w:cs="仿宋_GB2312" w:hint="eastAsia"/>
          <w:bCs/>
          <w:sz w:val="32"/>
          <w:szCs w:val="32"/>
        </w:rPr>
      </w:pPr>
    </w:p>
    <w:p w:rsidR="00D372A0" w:rsidRDefault="00D372A0" w:rsidP="00112931">
      <w:pPr>
        <w:adjustRightInd w:val="0"/>
        <w:snapToGrid w:val="0"/>
        <w:spacing w:line="560" w:lineRule="exact"/>
        <w:ind w:firstLineChars="2000" w:firstLine="6400"/>
        <w:rPr>
          <w:rFonts w:ascii="仿宋_GB2312" w:eastAsia="仿宋_GB2312" w:hAnsi="仿宋_GB2312" w:cs="仿宋_GB2312" w:hint="eastAsia"/>
          <w:bCs/>
          <w:sz w:val="32"/>
          <w:szCs w:val="32"/>
        </w:rPr>
      </w:pPr>
    </w:p>
    <w:p w:rsidR="00D372A0" w:rsidRDefault="00D372A0" w:rsidP="00112931">
      <w:pPr>
        <w:adjustRightInd w:val="0"/>
        <w:snapToGrid w:val="0"/>
        <w:spacing w:line="560" w:lineRule="exact"/>
        <w:ind w:firstLineChars="2000" w:firstLine="6400"/>
        <w:rPr>
          <w:rFonts w:ascii="仿宋_GB2312" w:eastAsia="仿宋_GB2312" w:hAnsi="仿宋_GB2312" w:cs="仿宋_GB2312" w:hint="eastAsia"/>
          <w:bCs/>
          <w:sz w:val="32"/>
          <w:szCs w:val="32"/>
        </w:rPr>
      </w:pPr>
    </w:p>
    <w:p w:rsidR="00D372A0" w:rsidRDefault="00D372A0" w:rsidP="00112931">
      <w:pPr>
        <w:adjustRightInd w:val="0"/>
        <w:snapToGrid w:val="0"/>
        <w:spacing w:line="560" w:lineRule="exact"/>
        <w:ind w:firstLineChars="2000" w:firstLine="6400"/>
        <w:rPr>
          <w:rFonts w:ascii="仿宋_GB2312" w:eastAsia="仿宋_GB2312" w:hAnsi="仿宋_GB2312" w:cs="仿宋_GB2312" w:hint="eastAsia"/>
          <w:bCs/>
          <w:sz w:val="32"/>
          <w:szCs w:val="32"/>
        </w:rPr>
      </w:pPr>
    </w:p>
    <w:p w:rsidR="00D372A0" w:rsidRDefault="00D372A0" w:rsidP="00112931">
      <w:pPr>
        <w:adjustRightInd w:val="0"/>
        <w:snapToGrid w:val="0"/>
        <w:spacing w:line="560" w:lineRule="exact"/>
        <w:ind w:firstLineChars="2000" w:firstLine="6400"/>
        <w:rPr>
          <w:rFonts w:ascii="仿宋_GB2312" w:eastAsia="仿宋_GB2312" w:hAnsi="仿宋_GB2312" w:cs="仿宋_GB2312" w:hint="eastAsia"/>
          <w:bCs/>
          <w:sz w:val="32"/>
          <w:szCs w:val="32"/>
        </w:rPr>
      </w:pPr>
    </w:p>
    <w:p w:rsidR="00D372A0" w:rsidRDefault="00D372A0" w:rsidP="00D372A0">
      <w:pPr>
        <w:adjustRightInd w:val="0"/>
        <w:snapToGrid w:val="0"/>
        <w:spacing w:line="560" w:lineRule="exact"/>
        <w:jc w:val="center"/>
        <w:rPr>
          <w:rStyle w:val="a6"/>
          <w:rFonts w:ascii="方正小标宋简体" w:eastAsia="方正小标宋简体" w:hAnsi="方正小标宋简体" w:cs="方正小标宋简体" w:hint="eastAsia"/>
          <w:bCs w:val="0"/>
          <w:kern w:val="0"/>
          <w:sz w:val="44"/>
          <w:szCs w:val="44"/>
        </w:rPr>
      </w:pPr>
      <w:r w:rsidRPr="00D372A0">
        <w:rPr>
          <w:rStyle w:val="a6"/>
          <w:rFonts w:ascii="方正小标宋简体" w:eastAsia="方正小标宋简体" w:hAnsi="方正小标宋简体" w:cs="方正小标宋简体" w:hint="eastAsia"/>
          <w:bCs w:val="0"/>
          <w:kern w:val="0"/>
          <w:sz w:val="44"/>
          <w:szCs w:val="44"/>
        </w:rPr>
        <w:lastRenderedPageBreak/>
        <w:t>习近平在新疆考察时强调 完整准确贯彻新时代党</w:t>
      </w:r>
      <w:proofErr w:type="gramStart"/>
      <w:r w:rsidRPr="00D372A0">
        <w:rPr>
          <w:rStyle w:val="a6"/>
          <w:rFonts w:ascii="方正小标宋简体" w:eastAsia="方正小标宋简体" w:hAnsi="方正小标宋简体" w:cs="方正小标宋简体" w:hint="eastAsia"/>
          <w:bCs w:val="0"/>
          <w:kern w:val="0"/>
          <w:sz w:val="44"/>
          <w:szCs w:val="44"/>
        </w:rPr>
        <w:t>的治疆方略</w:t>
      </w:r>
      <w:proofErr w:type="gramEnd"/>
      <w:r w:rsidRPr="00D372A0">
        <w:rPr>
          <w:rStyle w:val="a6"/>
          <w:rFonts w:ascii="方正小标宋简体" w:eastAsia="方正小标宋简体" w:hAnsi="方正小标宋简体" w:cs="方正小标宋简体" w:hint="eastAsia"/>
          <w:bCs w:val="0"/>
          <w:kern w:val="0"/>
          <w:sz w:val="44"/>
          <w:szCs w:val="44"/>
        </w:rPr>
        <w:t xml:space="preserve"> 建设团结</w:t>
      </w:r>
      <w:proofErr w:type="gramStart"/>
      <w:r w:rsidRPr="00D372A0">
        <w:rPr>
          <w:rStyle w:val="a6"/>
          <w:rFonts w:ascii="方正小标宋简体" w:eastAsia="方正小标宋简体" w:hAnsi="方正小标宋简体" w:cs="方正小标宋简体" w:hint="eastAsia"/>
          <w:bCs w:val="0"/>
          <w:kern w:val="0"/>
          <w:sz w:val="44"/>
          <w:szCs w:val="44"/>
        </w:rPr>
        <w:t>和谐繁荣</w:t>
      </w:r>
      <w:proofErr w:type="gramEnd"/>
      <w:r w:rsidRPr="00D372A0">
        <w:rPr>
          <w:rStyle w:val="a6"/>
          <w:rFonts w:ascii="方正小标宋简体" w:eastAsia="方正小标宋简体" w:hAnsi="方正小标宋简体" w:cs="方正小标宋简体" w:hint="eastAsia"/>
          <w:bCs w:val="0"/>
          <w:kern w:val="0"/>
          <w:sz w:val="44"/>
          <w:szCs w:val="44"/>
        </w:rPr>
        <w:t>富裕文明进步安居乐业生态良好的美好新疆</w:t>
      </w:r>
    </w:p>
    <w:p w:rsidR="00D372A0" w:rsidRPr="00D372A0" w:rsidRDefault="00D372A0" w:rsidP="00D372A0">
      <w:pPr>
        <w:adjustRightInd w:val="0"/>
        <w:snapToGrid w:val="0"/>
        <w:spacing w:line="560" w:lineRule="exact"/>
        <w:jc w:val="center"/>
        <w:rPr>
          <w:rStyle w:val="a6"/>
          <w:rFonts w:ascii="方正小标宋简体" w:eastAsia="方正小标宋简体" w:hAnsi="方正小标宋简体" w:cs="方正小标宋简体" w:hint="eastAsia"/>
          <w:bCs w:val="0"/>
          <w:kern w:val="0"/>
          <w:sz w:val="44"/>
          <w:szCs w:val="44"/>
        </w:rPr>
      </w:pP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中共中央总书记、国家主席、中央军委主席习近平近日来到新疆考察调研，看望慰问各族干部群众。习近平强调，要坚决贯彻党中央决策部署，完整准确贯彻新时代党</w:t>
      </w:r>
      <w:proofErr w:type="gramStart"/>
      <w:r w:rsidRPr="00D372A0">
        <w:rPr>
          <w:rFonts w:ascii="仿宋_GB2312" w:eastAsia="仿宋_GB2312" w:hAnsi="仿宋_GB2312" w:cs="仿宋_GB2312" w:hint="eastAsia"/>
          <w:bCs/>
          <w:sz w:val="32"/>
          <w:szCs w:val="32"/>
        </w:rPr>
        <w:t>的治疆方略</w:t>
      </w:r>
      <w:proofErr w:type="gramEnd"/>
      <w:r w:rsidRPr="00D372A0">
        <w:rPr>
          <w:rFonts w:ascii="仿宋_GB2312" w:eastAsia="仿宋_GB2312" w:hAnsi="仿宋_GB2312" w:cs="仿宋_GB2312" w:hint="eastAsia"/>
          <w:bCs/>
          <w:sz w:val="32"/>
          <w:szCs w:val="32"/>
        </w:rPr>
        <w:t>，牢牢扭住社会稳定和长治久安总目标，坚持稳中求进工作总基调，全面深化改革开放，推动高质量发展，统筹疫情防控和经济社会发展，统筹发展和安全，在新时代新征程上奋力建设团结和谐、繁荣富裕、文明进步、安居乐业、生态良好的美好新疆。</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12日下午，习近平首先来到新疆大学考察调研。习近平参观了校史馆和铸牢中华民族共同体意识研究基地，详细了解学校历史沿革和建设、加强人才培养、促进民族交往等情况，听取调研归来的</w:t>
      </w:r>
      <w:proofErr w:type="gramStart"/>
      <w:r w:rsidRPr="00D372A0">
        <w:rPr>
          <w:rFonts w:ascii="仿宋_GB2312" w:eastAsia="仿宋_GB2312" w:hAnsi="仿宋_GB2312" w:cs="仿宋_GB2312" w:hint="eastAsia"/>
          <w:bCs/>
          <w:sz w:val="32"/>
          <w:szCs w:val="32"/>
        </w:rPr>
        <w:t>学生谈</w:t>
      </w:r>
      <w:proofErr w:type="gramEnd"/>
      <w:r w:rsidRPr="00D372A0">
        <w:rPr>
          <w:rFonts w:ascii="仿宋_GB2312" w:eastAsia="仿宋_GB2312" w:hAnsi="仿宋_GB2312" w:cs="仿宋_GB2312" w:hint="eastAsia"/>
          <w:bCs/>
          <w:sz w:val="32"/>
          <w:szCs w:val="32"/>
        </w:rPr>
        <w:t>收获。习近平指出，我国是统一的多民族国家，中华民族多元一体是我国的一个显著特征。我们创造性地把马克思主义民族理论同中国民族问题具体实际相结合，确立了以民族平等、民族团结、民族区域自治、各民族共同繁荣发展为主要内容的民族理论和民族政策，各民族在社会主义制度下实现了真正意义上的平等团结进步。我们的民族理论和政策是好的、管用的。要坚持走中国特色解决民族问题的正确道路，不断丰富和发展新时代党的民族理论，推进中华民族共同体基础性问题研究。各民</w:t>
      </w:r>
      <w:r w:rsidRPr="00D372A0">
        <w:rPr>
          <w:rFonts w:ascii="仿宋_GB2312" w:eastAsia="仿宋_GB2312" w:hAnsi="仿宋_GB2312" w:cs="仿宋_GB2312" w:hint="eastAsia"/>
          <w:bCs/>
          <w:sz w:val="32"/>
          <w:szCs w:val="32"/>
        </w:rPr>
        <w:lastRenderedPageBreak/>
        <w:t>族大团结的中国一定是无往而不胜的，一定是有着光明未来的，我们的第二个百年奋斗目标必然会胜利实现，中华民族伟大复兴必然会到来。</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习近平强调，育人的根本在于立德。要坚持社会主义办学方向，培养德智体美劳全面发展的社会主义建设者和接班人。要突出优势特色，打造高水平师资队伍，提升科研创新能力，推动新疆大学“双一流”建设不断迈上新台阶。希望同学们</w:t>
      </w:r>
      <w:proofErr w:type="gramStart"/>
      <w:r w:rsidRPr="00D372A0">
        <w:rPr>
          <w:rFonts w:ascii="仿宋_GB2312" w:eastAsia="仿宋_GB2312" w:hAnsi="仿宋_GB2312" w:cs="仿宋_GB2312" w:hint="eastAsia"/>
          <w:bCs/>
          <w:sz w:val="32"/>
          <w:szCs w:val="32"/>
        </w:rPr>
        <w:t>做为</w:t>
      </w:r>
      <w:proofErr w:type="gramEnd"/>
      <w:r w:rsidRPr="00D372A0">
        <w:rPr>
          <w:rFonts w:ascii="仿宋_GB2312" w:eastAsia="仿宋_GB2312" w:hAnsi="仿宋_GB2312" w:cs="仿宋_GB2312" w:hint="eastAsia"/>
          <w:bCs/>
          <w:sz w:val="32"/>
          <w:szCs w:val="32"/>
        </w:rPr>
        <w:t>中国特色社会主义、为中华民族努力奋斗的一代青年。</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随后，习近平来到乌鲁木齐国际陆港区，听取有关情况介绍，通过实时画面察看中欧班列（乌鲁木齐）集结中心各功能区和阿拉山口口岸、霍尔果斯口岸现场作业情况，并同铁路货运窗口工作人员及现场办事人员亲切交流。习近平强调，随着我国扩大对外开放、西部大开发、共建“一带一路”等深入推进，新疆从相对封闭的内陆变成对外开放的前沿，要推进丝绸之路经济带核心区建设，把新疆的区域性开放战略纳入国家向西开放的总体布局中，创新开放型经济体制，加快建设对外开放大通道，更好利用国际国内两个市场、两种资源，积极服务和融入新发展格局。习近平叮嘱当地负责同志，要坚持“外防输入、内防反弹”，坚持“动态清零”，防疫工作要力求精准、力求方便群众。</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13日上午，习近平来到乌鲁木齐市天山区固原巷社区。该社区少数民族居民占95%以上。习近平走进党群服务中心大厅、爱心之家、舞蹈室、少儿阅览室，同社区居民亲切交流。习近平</w:t>
      </w:r>
      <w:r w:rsidRPr="00D372A0">
        <w:rPr>
          <w:rFonts w:ascii="仿宋_GB2312" w:eastAsia="仿宋_GB2312" w:hAnsi="仿宋_GB2312" w:cs="仿宋_GB2312" w:hint="eastAsia"/>
          <w:bCs/>
          <w:sz w:val="32"/>
          <w:szCs w:val="32"/>
        </w:rPr>
        <w:lastRenderedPageBreak/>
        <w:t>饶有兴致观看儿童中华优秀传统文化知识表演，他指出，中华优秀传统文化教育抓早抓小、久久为功、潜移默化、耳濡目染，有利于夯实传承中华优秀传统文化的根基。在维吾尔族居民阿布来提·吐尔逊家中，习近平仔细察看客厅、卧室、厨房等，同一家人围坐在一起拉家常。习近平强调，民族团结是我国各民族人民的生命线，新疆各民族都是中华民族大家庭不可分割的成员，要格外珍惜安定团结的大好局面，56个民族拧成一股绳，保持定力、脚踏实地，同心协力、</w:t>
      </w:r>
      <w:proofErr w:type="gramStart"/>
      <w:r w:rsidRPr="00D372A0">
        <w:rPr>
          <w:rFonts w:ascii="仿宋_GB2312" w:eastAsia="仿宋_GB2312" w:hAnsi="仿宋_GB2312" w:cs="仿宋_GB2312" w:hint="eastAsia"/>
          <w:bCs/>
          <w:sz w:val="32"/>
          <w:szCs w:val="32"/>
        </w:rPr>
        <w:t>踔</w:t>
      </w:r>
      <w:proofErr w:type="gramEnd"/>
      <w:r w:rsidRPr="00D372A0">
        <w:rPr>
          <w:rFonts w:ascii="仿宋_GB2312" w:eastAsia="仿宋_GB2312" w:hAnsi="仿宋_GB2312" w:cs="仿宋_GB2312" w:hint="eastAsia"/>
          <w:bCs/>
          <w:sz w:val="32"/>
          <w:szCs w:val="32"/>
        </w:rPr>
        <w:t>厉奋发，在党的领导下为实现第二个百年奋斗目标继续奋斗。习近平指出，社区工作连着千家万户，要充分发挥社区基层党组织的战斗堡垒作用，把工作重心下沉，紧贴各族居民所思所想所盼，帮助大家办好事、办实事、解难题，促进各族群众手足相亲、守望相助，共建美好家园、共创美好未来。</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离开社区时，身着民族服装的各族群众载歌载舞，向总书记表达由衷的爱戴。习近平祝福大家事业欣欣向荣、生活越来越幸福。</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随后，习近平来到新疆维吾尔自治区博物馆，参观《新疆历史文物展》，观看民族史诗《玛纳斯》说唱展示，并同《玛纳斯》非物质文化遗产传承人亲切交谈。习近平指出，中华文明博大精深、源远流长，是由各民族优秀文化百川汇流而成。要加强中华民族共同体历史、中华民族多元一体格局的研究，充分挖掘和有效运用新疆各民族交往的历史事实、考古实物、文化遗存，讲清</w:t>
      </w:r>
      <w:r w:rsidRPr="00D372A0">
        <w:rPr>
          <w:rFonts w:ascii="仿宋_GB2312" w:eastAsia="仿宋_GB2312" w:hAnsi="仿宋_GB2312" w:cs="仿宋_GB2312" w:hint="eastAsia"/>
          <w:bCs/>
          <w:sz w:val="32"/>
          <w:szCs w:val="32"/>
        </w:rPr>
        <w:lastRenderedPageBreak/>
        <w:t>楚新疆自古以来就是我国不可分割的一部分和多民族聚居地区，新疆各民族是中华民族大家庭血脉相连、命运与共的重要成员。要加强非物质文化遗产保护传承，把各民族优秀传统文化发扬光大。</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13日下午，习近平来到新疆生产建设兵团八师石河子市，参观新疆兵团军垦博物馆。在博物馆一层大厅，习近平会见了兵团老中青三代建设者代表。他强调，新疆生产建设兵团为推动新疆发展、增进民族团结、维护社会稳定、巩固国家边防</w:t>
      </w:r>
      <w:proofErr w:type="gramStart"/>
      <w:r w:rsidRPr="00D372A0">
        <w:rPr>
          <w:rFonts w:ascii="仿宋_GB2312" w:eastAsia="仿宋_GB2312" w:hAnsi="仿宋_GB2312" w:cs="仿宋_GB2312" w:hint="eastAsia"/>
          <w:bCs/>
          <w:sz w:val="32"/>
          <w:szCs w:val="32"/>
        </w:rPr>
        <w:t>作出</w:t>
      </w:r>
      <w:proofErr w:type="gramEnd"/>
      <w:r w:rsidRPr="00D372A0">
        <w:rPr>
          <w:rFonts w:ascii="仿宋_GB2312" w:eastAsia="仿宋_GB2312" w:hAnsi="仿宋_GB2312" w:cs="仿宋_GB2312" w:hint="eastAsia"/>
          <w:bCs/>
          <w:sz w:val="32"/>
          <w:szCs w:val="32"/>
        </w:rPr>
        <w:t>了不可磨灭的贡献。兵团人铸就的热爱祖国、无私奉献、艰苦创业、开拓进取的兵团精神，是中国共产党人精神谱系的重要组成部分，要用好这些宝贵财富。</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随后，习近平乘车前往八师一四三团考察调研。在农一连棉花种植基地，习近平走进田间，察看棉花长势，向正在田间劳作的种植户、农技人员询问棉花种植、销售和家庭收入等情况。在九连蟠桃种植园，习近平对这些年连队鼓励和支持职工发展种植养殖业、生态观光旅游和农家乐产业，增加职工收入的做法表示赞许。习近平指出，兵团农业机械化程度高，农业规模化生产、产业化经营条件好，在粮棉油、果蔬生产等方面优势明显，要在保障我国粮食安全和重要农产品供给方面发挥更大作用。要落实好党中央支持兵团发展的政策，发挥兵团优势，强化农业科技和装备支撑，因地制宜发展优势农产品、壮大优势产业，促进农牧业绿色高效发展。</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lastRenderedPageBreak/>
        <w:t>在一四三团花园镇广场上，习近平同兵团干部群众亲切交谈。他强调，兵团的战略作用不可替代。要加快推进兵团改革，</w:t>
      </w:r>
      <w:proofErr w:type="gramStart"/>
      <w:r w:rsidRPr="00D372A0">
        <w:rPr>
          <w:rFonts w:ascii="仿宋_GB2312" w:eastAsia="仿宋_GB2312" w:hAnsi="仿宋_GB2312" w:cs="仿宋_GB2312" w:hint="eastAsia"/>
          <w:bCs/>
          <w:sz w:val="32"/>
          <w:szCs w:val="32"/>
        </w:rPr>
        <w:t>深化兵地融合</w:t>
      </w:r>
      <w:proofErr w:type="gramEnd"/>
      <w:r w:rsidRPr="00D372A0">
        <w:rPr>
          <w:rFonts w:ascii="仿宋_GB2312" w:eastAsia="仿宋_GB2312" w:hAnsi="仿宋_GB2312" w:cs="仿宋_GB2312" w:hint="eastAsia"/>
          <w:bCs/>
          <w:sz w:val="32"/>
          <w:szCs w:val="32"/>
        </w:rPr>
        <w:t>，打造城乡和谐的田园式家园，充分发挥兵团作为安边固</w:t>
      </w:r>
      <w:proofErr w:type="gramStart"/>
      <w:r w:rsidRPr="00D372A0">
        <w:rPr>
          <w:rFonts w:ascii="仿宋_GB2312" w:eastAsia="仿宋_GB2312" w:hAnsi="仿宋_GB2312" w:cs="仿宋_GB2312" w:hint="eastAsia"/>
          <w:bCs/>
          <w:sz w:val="32"/>
          <w:szCs w:val="32"/>
        </w:rPr>
        <w:t>疆稳定</w:t>
      </w:r>
      <w:proofErr w:type="gramEnd"/>
      <w:r w:rsidRPr="00D372A0">
        <w:rPr>
          <w:rFonts w:ascii="仿宋_GB2312" w:eastAsia="仿宋_GB2312" w:hAnsi="仿宋_GB2312" w:cs="仿宋_GB2312" w:hint="eastAsia"/>
          <w:bCs/>
          <w:sz w:val="32"/>
          <w:szCs w:val="32"/>
        </w:rPr>
        <w:t>器、凝聚各族群众大熔炉、发展先进生产力和先进文化示范区的功能和作用，努力形成新时代</w:t>
      </w:r>
      <w:proofErr w:type="gramStart"/>
      <w:r w:rsidRPr="00D372A0">
        <w:rPr>
          <w:rFonts w:ascii="仿宋_GB2312" w:eastAsia="仿宋_GB2312" w:hAnsi="仿宋_GB2312" w:cs="仿宋_GB2312" w:hint="eastAsia"/>
          <w:bCs/>
          <w:sz w:val="32"/>
          <w:szCs w:val="32"/>
        </w:rPr>
        <w:t>兵团维稳戍边</w:t>
      </w:r>
      <w:proofErr w:type="gramEnd"/>
      <w:r w:rsidRPr="00D372A0">
        <w:rPr>
          <w:rFonts w:ascii="仿宋_GB2312" w:eastAsia="仿宋_GB2312" w:hAnsi="仿宋_GB2312" w:cs="仿宋_GB2312" w:hint="eastAsia"/>
          <w:bCs/>
          <w:sz w:val="32"/>
          <w:szCs w:val="32"/>
        </w:rPr>
        <w:t>新优势。</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14日，习近平来到吐鲁番市考察调研。在葡萄沟，习近平察看吐鲁番特色水果展示，了解当地发展葡萄特色产业、</w:t>
      </w:r>
      <w:proofErr w:type="gramStart"/>
      <w:r w:rsidRPr="00D372A0">
        <w:rPr>
          <w:rFonts w:ascii="仿宋_GB2312" w:eastAsia="仿宋_GB2312" w:hAnsi="仿宋_GB2312" w:cs="仿宋_GB2312" w:hint="eastAsia"/>
          <w:bCs/>
          <w:sz w:val="32"/>
          <w:szCs w:val="32"/>
        </w:rPr>
        <w:t>促进文旅融合</w:t>
      </w:r>
      <w:proofErr w:type="gramEnd"/>
      <w:r w:rsidRPr="00D372A0">
        <w:rPr>
          <w:rFonts w:ascii="仿宋_GB2312" w:eastAsia="仿宋_GB2312" w:hAnsi="仿宋_GB2312" w:cs="仿宋_GB2312" w:hint="eastAsia"/>
          <w:bCs/>
          <w:sz w:val="32"/>
          <w:szCs w:val="32"/>
        </w:rPr>
        <w:t>发展等情况。习近平强调，吐鲁番美丽富饶、瓜果飘香，这是大自然的馈赠。要正确处理经济社会发展和生态环境保护的关系，推动文化和旅游融合发展，打造富民产业。</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习近平随后来到高昌区亚尔镇新城片区新城西门村，先后考察党群服务中心、农产品加工企业。村广场上，村民们看到总书记来了，欢呼着围拢过来，高声向总书记问好。习近平指出，全面建设社会主义现代化国家，一个民族都不能少。要巩固拓展好脱贫攻坚成果，扎实推进乡村振兴，推动实现农村更富裕、生活更幸福、乡村更美丽。习近平祝愿乡亲们的日子越来越红火、孩子们茁壮成长。</w:t>
      </w:r>
    </w:p>
    <w:p w:rsidR="00D372A0" w:rsidRP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在吐鲁番市，习近平还考察了世界文化遗产交河故城。交河故城是世界上保存最完整、延续时间最长、规模最大的生土结构古代建筑城市。习近平强调，交河故城是丝绸之路的交通要道，是中华五千多年文明史上的一个重要见证，有重要史学价值。要加强文物保护利用和文化遗产保护传承，不断扩大中华文化国际</w:t>
      </w:r>
      <w:r w:rsidRPr="00D372A0">
        <w:rPr>
          <w:rFonts w:ascii="仿宋_GB2312" w:eastAsia="仿宋_GB2312" w:hAnsi="仿宋_GB2312" w:cs="仿宋_GB2312" w:hint="eastAsia"/>
          <w:bCs/>
          <w:sz w:val="32"/>
          <w:szCs w:val="32"/>
        </w:rPr>
        <w:lastRenderedPageBreak/>
        <w:t>影响力，增强民族自豪感、文化自信心。</w:t>
      </w:r>
    </w:p>
    <w:p w:rsidR="00D372A0" w:rsidRP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15日上午，习近平听取了新疆自治区党委和政府、新疆生产建设兵团工作汇报，对新疆各项工作取得的成绩给予肯定，希望自治区党委和政府团结带领广大干部群众，同心协力，砥砺前进，扎实做好新疆各项工作。</w:t>
      </w:r>
    </w:p>
    <w:p w:rsidR="00D372A0" w:rsidRP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习近平指出，要聚焦新疆工作总目标，推动事关长治久安的根本性、基础性、长远性工作。要不断探索全面贯彻新时代党</w:t>
      </w:r>
      <w:proofErr w:type="gramStart"/>
      <w:r w:rsidRPr="00D372A0">
        <w:rPr>
          <w:rFonts w:ascii="仿宋_GB2312" w:eastAsia="仿宋_GB2312" w:hAnsi="仿宋_GB2312" w:cs="仿宋_GB2312" w:hint="eastAsia"/>
          <w:bCs/>
          <w:sz w:val="32"/>
          <w:szCs w:val="32"/>
        </w:rPr>
        <w:t>的治疆方略</w:t>
      </w:r>
      <w:proofErr w:type="gramEnd"/>
      <w:r w:rsidRPr="00D372A0">
        <w:rPr>
          <w:rFonts w:ascii="仿宋_GB2312" w:eastAsia="仿宋_GB2312" w:hAnsi="仿宋_GB2312" w:cs="仿宋_GB2312" w:hint="eastAsia"/>
          <w:bCs/>
          <w:sz w:val="32"/>
          <w:szCs w:val="32"/>
        </w:rPr>
        <w:t>的有效办法，把党中央要求落实到实际行动上和工作成效上，确保新疆工作始终沿着正确方向前进。新疆保持长期稳定最重要的在于人心。要坚持团结一致向前看，最大限度发挥广大干部群众在保稳定、谋发展、促改革中的积极作用，注意倾听社会各界意见。要推动</w:t>
      </w:r>
      <w:proofErr w:type="gramStart"/>
      <w:r w:rsidRPr="00D372A0">
        <w:rPr>
          <w:rFonts w:ascii="仿宋_GB2312" w:eastAsia="仿宋_GB2312" w:hAnsi="仿宋_GB2312" w:cs="仿宋_GB2312" w:hint="eastAsia"/>
          <w:bCs/>
          <w:sz w:val="32"/>
          <w:szCs w:val="32"/>
        </w:rPr>
        <w:t>维稳工作</w:t>
      </w:r>
      <w:proofErr w:type="gramEnd"/>
      <w:r w:rsidRPr="00D372A0">
        <w:rPr>
          <w:rFonts w:ascii="仿宋_GB2312" w:eastAsia="仿宋_GB2312" w:hAnsi="仿宋_GB2312" w:cs="仿宋_GB2312" w:hint="eastAsia"/>
          <w:bCs/>
          <w:sz w:val="32"/>
          <w:szCs w:val="32"/>
        </w:rPr>
        <w:t>法治化常态化。要多层次、全方位、立体式开展</w:t>
      </w:r>
      <w:proofErr w:type="gramStart"/>
      <w:r w:rsidRPr="00D372A0">
        <w:rPr>
          <w:rFonts w:ascii="仿宋_GB2312" w:eastAsia="仿宋_GB2312" w:hAnsi="仿宋_GB2312" w:cs="仿宋_GB2312" w:hint="eastAsia"/>
          <w:bCs/>
          <w:sz w:val="32"/>
          <w:szCs w:val="32"/>
        </w:rPr>
        <w:t>涉疆对外</w:t>
      </w:r>
      <w:proofErr w:type="gramEnd"/>
      <w:r w:rsidRPr="00D372A0">
        <w:rPr>
          <w:rFonts w:ascii="仿宋_GB2312" w:eastAsia="仿宋_GB2312" w:hAnsi="仿宋_GB2312" w:cs="仿宋_GB2312" w:hint="eastAsia"/>
          <w:bCs/>
          <w:sz w:val="32"/>
          <w:szCs w:val="32"/>
        </w:rPr>
        <w:t>宣传，完善“请进来”工作，讲好中国新疆故事。</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习近平强调，</w:t>
      </w:r>
      <w:proofErr w:type="gramStart"/>
      <w:r w:rsidRPr="00D372A0">
        <w:rPr>
          <w:rFonts w:ascii="仿宋_GB2312" w:eastAsia="仿宋_GB2312" w:hAnsi="仿宋_GB2312" w:cs="仿宋_GB2312" w:hint="eastAsia"/>
          <w:bCs/>
          <w:sz w:val="32"/>
          <w:szCs w:val="32"/>
        </w:rPr>
        <w:t>要铸牢</w:t>
      </w:r>
      <w:proofErr w:type="gramEnd"/>
      <w:r w:rsidRPr="00D372A0">
        <w:rPr>
          <w:rFonts w:ascii="仿宋_GB2312" w:eastAsia="仿宋_GB2312" w:hAnsi="仿宋_GB2312" w:cs="仿宋_GB2312" w:hint="eastAsia"/>
          <w:bCs/>
          <w:sz w:val="32"/>
          <w:szCs w:val="32"/>
        </w:rPr>
        <w:t>中华民族共同体意识，促进各民族交往交流交融。中华文明是新疆各民族文化的根脉所在。要教育引导广大干部群众正确认识新疆历史特别是民族发展史，树牢中华民族历史观，铸</w:t>
      </w:r>
      <w:proofErr w:type="gramStart"/>
      <w:r w:rsidRPr="00D372A0">
        <w:rPr>
          <w:rFonts w:ascii="仿宋_GB2312" w:eastAsia="仿宋_GB2312" w:hAnsi="仿宋_GB2312" w:cs="仿宋_GB2312" w:hint="eastAsia"/>
          <w:bCs/>
          <w:sz w:val="32"/>
          <w:szCs w:val="32"/>
        </w:rPr>
        <w:t>牢中国</w:t>
      </w:r>
      <w:proofErr w:type="gramEnd"/>
      <w:r w:rsidRPr="00D372A0">
        <w:rPr>
          <w:rFonts w:ascii="仿宋_GB2312" w:eastAsia="仿宋_GB2312" w:hAnsi="仿宋_GB2312" w:cs="仿宋_GB2312" w:hint="eastAsia"/>
          <w:bCs/>
          <w:sz w:val="32"/>
          <w:szCs w:val="32"/>
        </w:rPr>
        <w:t>心、中华魂，特别是要深入推进青少年“筑基”工程，构筑中华民族共有精神家园。要推动各族群众逐步实现在空间、文化、经济、社会、心理等方面的全方位嵌入，促进各民族像石榴</w:t>
      </w:r>
      <w:proofErr w:type="gramStart"/>
      <w:r w:rsidRPr="00D372A0">
        <w:rPr>
          <w:rFonts w:ascii="仿宋_GB2312" w:eastAsia="仿宋_GB2312" w:hAnsi="仿宋_GB2312" w:cs="仿宋_GB2312" w:hint="eastAsia"/>
          <w:bCs/>
          <w:sz w:val="32"/>
          <w:szCs w:val="32"/>
        </w:rPr>
        <w:t>籽</w:t>
      </w:r>
      <w:proofErr w:type="gramEnd"/>
      <w:r w:rsidRPr="00D372A0">
        <w:rPr>
          <w:rFonts w:ascii="仿宋_GB2312" w:eastAsia="仿宋_GB2312" w:hAnsi="仿宋_GB2312" w:cs="仿宋_GB2312" w:hint="eastAsia"/>
          <w:bCs/>
          <w:sz w:val="32"/>
          <w:szCs w:val="32"/>
        </w:rPr>
        <w:t>一样紧紧抱在一起。</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习近平指出，要提升宗教事务治理能力，实现宗教健康发展。</w:t>
      </w:r>
      <w:r w:rsidRPr="00D372A0">
        <w:rPr>
          <w:rFonts w:ascii="仿宋_GB2312" w:eastAsia="仿宋_GB2312" w:hAnsi="仿宋_GB2312" w:cs="仿宋_GB2312" w:hint="eastAsia"/>
          <w:bCs/>
          <w:sz w:val="32"/>
          <w:szCs w:val="32"/>
        </w:rPr>
        <w:lastRenderedPageBreak/>
        <w:t>要更好坚持伊斯兰教中国化方向，使宗教与社会主义社会相适应。要培养一支精通马克思主义宗教观、熟悉宗教工作、善于做信教群众工作的党政干部队伍，培养一支政治上靠得住、宗教上有造诣、品德上能服众、关键时起作用的宗教界代表人士队伍，培养一支思想政治坚定、坚持马克思主义宗教观、学风优良、善于创新的宗教学研究队伍。要保障信教群众正常宗教需求，把信教群众牢牢团结在党和政府周围。</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习近平指出，要以增强认同为目标，深入开展文化润疆。文化认同是最深层次的认同。要端正历史文化认知，突出中华文化特征和中华民族视觉形象。要多角度全方位构建展现中华文化共同性、新疆同内地各民族交往交流交融历史事实的话语体系和有效载体，让中华文化通过实物实景实事得到充分展现、直抵人心，教育引导各族群众树立正确的国家观、历史观、民族观、文化观、宗教观，增进对伟大祖国、中华民族、中华文化、中国共产党、中国特色社会主义的认同。</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习近平强调，要深刻认识发展和稳定、发展和民生、发展和人心的紧密联系，推动发展成果惠及民生、凝聚人心。要加快经济高质量发展，培育壮大特色优势产业，增强吸纳就业能力。要把巩固脱贫攻坚成果同乡村振兴有效衔接起来，健全乡村可持续发展长效机制。要坚持山水林田湖草沙一体化保护和系统治理，推进生态优先、绿色发展，深入打好污染防治攻坚战，严守生态保护红线。要加大对外开放力度，打造向西开放的桥头堡，推进</w:t>
      </w:r>
      <w:r w:rsidRPr="00D372A0">
        <w:rPr>
          <w:rFonts w:ascii="仿宋_GB2312" w:eastAsia="仿宋_GB2312" w:hAnsi="仿宋_GB2312" w:cs="仿宋_GB2312" w:hint="eastAsia"/>
          <w:bCs/>
          <w:sz w:val="32"/>
          <w:szCs w:val="32"/>
        </w:rPr>
        <w:lastRenderedPageBreak/>
        <w:t>丝绸之路经济带核心区建设。</w:t>
      </w:r>
    </w:p>
    <w:p w:rsidR="00D372A0" w:rsidRP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习近平指出，要坚持全面从严治党，切实抓好高素质干部队伍建设。要坚持严的主基调，以党的政治建设为统领推进党的各方面建设，严肃政治纪律和政治规矩。要巩固拓展党史学习教育成果，教育引导广大党员、干部坚定理想信念，传承红色基因，赓续红色血脉。要夯实基层基础，把各领域基层党组织建设成为坚强战斗堡垒。要切实改进基层工作作风，坚决克服官僚主义、形式主义。要优化党政领导班子结构，注重发挥少数民族干部作用。</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习近平强调，兵团要适应新形势新要求，在实现新疆工作总目标中发挥更大作用。要</w:t>
      </w:r>
      <w:proofErr w:type="gramStart"/>
      <w:r w:rsidRPr="00D372A0">
        <w:rPr>
          <w:rFonts w:ascii="仿宋_GB2312" w:eastAsia="仿宋_GB2312" w:hAnsi="仿宋_GB2312" w:cs="仿宋_GB2312" w:hint="eastAsia"/>
          <w:bCs/>
          <w:sz w:val="32"/>
          <w:szCs w:val="32"/>
        </w:rPr>
        <w:t>坚持兵地一盘棋</w:t>
      </w:r>
      <w:proofErr w:type="gramEnd"/>
      <w:r w:rsidRPr="00D372A0">
        <w:rPr>
          <w:rFonts w:ascii="仿宋_GB2312" w:eastAsia="仿宋_GB2312" w:hAnsi="仿宋_GB2312" w:cs="仿宋_GB2312" w:hint="eastAsia"/>
          <w:bCs/>
          <w:sz w:val="32"/>
          <w:szCs w:val="32"/>
        </w:rPr>
        <w:t>，重大基础设施同步建设，全面</w:t>
      </w:r>
      <w:proofErr w:type="gramStart"/>
      <w:r w:rsidRPr="00D372A0">
        <w:rPr>
          <w:rFonts w:ascii="仿宋_GB2312" w:eastAsia="仿宋_GB2312" w:hAnsi="仿宋_GB2312" w:cs="仿宋_GB2312" w:hint="eastAsia"/>
          <w:bCs/>
          <w:sz w:val="32"/>
          <w:szCs w:val="32"/>
        </w:rPr>
        <w:t>推进兵地经济</w:t>
      </w:r>
      <w:proofErr w:type="gramEnd"/>
      <w:r w:rsidRPr="00D372A0">
        <w:rPr>
          <w:rFonts w:ascii="仿宋_GB2312" w:eastAsia="仿宋_GB2312" w:hAnsi="仿宋_GB2312" w:cs="仿宋_GB2312" w:hint="eastAsia"/>
          <w:bCs/>
          <w:sz w:val="32"/>
          <w:szCs w:val="32"/>
        </w:rPr>
        <w:t>、社会、文化、生态文明建设和民族团结进步、干部人才等方面的融合发展，实现设施共建、资源共享、深度嵌入、优势互补。</w:t>
      </w:r>
    </w:p>
    <w:p w:rsidR="00D372A0" w:rsidRP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习近平指出，做好新疆工作事关大局，是全党全国的大事。全党都要站在战略和全局高度认识新疆工作的重要性，加大对口</w:t>
      </w:r>
      <w:proofErr w:type="gramStart"/>
      <w:r w:rsidRPr="00D372A0">
        <w:rPr>
          <w:rFonts w:ascii="仿宋_GB2312" w:eastAsia="仿宋_GB2312" w:hAnsi="仿宋_GB2312" w:cs="仿宋_GB2312" w:hint="eastAsia"/>
          <w:bCs/>
          <w:sz w:val="32"/>
          <w:szCs w:val="32"/>
        </w:rPr>
        <w:t>援疆工作</w:t>
      </w:r>
      <w:proofErr w:type="gramEnd"/>
      <w:r w:rsidRPr="00D372A0">
        <w:rPr>
          <w:rFonts w:ascii="仿宋_GB2312" w:eastAsia="仿宋_GB2312" w:hAnsi="仿宋_GB2312" w:cs="仿宋_GB2312" w:hint="eastAsia"/>
          <w:bCs/>
          <w:sz w:val="32"/>
          <w:szCs w:val="32"/>
        </w:rPr>
        <w:t>力度，完善对口</w:t>
      </w:r>
      <w:proofErr w:type="gramStart"/>
      <w:r w:rsidRPr="00D372A0">
        <w:rPr>
          <w:rFonts w:ascii="仿宋_GB2312" w:eastAsia="仿宋_GB2312" w:hAnsi="仿宋_GB2312" w:cs="仿宋_GB2312" w:hint="eastAsia"/>
          <w:bCs/>
          <w:sz w:val="32"/>
          <w:szCs w:val="32"/>
        </w:rPr>
        <w:t>援疆工作</w:t>
      </w:r>
      <w:proofErr w:type="gramEnd"/>
      <w:r w:rsidRPr="00D372A0">
        <w:rPr>
          <w:rFonts w:ascii="仿宋_GB2312" w:eastAsia="仿宋_GB2312" w:hAnsi="仿宋_GB2312" w:cs="仿宋_GB2312" w:hint="eastAsia"/>
          <w:bCs/>
          <w:sz w:val="32"/>
          <w:szCs w:val="32"/>
        </w:rPr>
        <w:t>机制，共同把新疆的工作做好，以实际行动迎接党的二十大胜利召开。</w:t>
      </w:r>
    </w:p>
    <w:p w:rsidR="00D372A0" w:rsidRP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汇报会前，习近平分别会见了新疆维吾尔自治区及有关部门、各地市负责同志及老同志代表，新疆生产建设兵团领导班子成员及有关方面负责同志，各族各界代表，</w:t>
      </w:r>
      <w:proofErr w:type="gramStart"/>
      <w:r w:rsidRPr="00D372A0">
        <w:rPr>
          <w:rFonts w:ascii="仿宋_GB2312" w:eastAsia="仿宋_GB2312" w:hAnsi="仿宋_GB2312" w:cs="仿宋_GB2312" w:hint="eastAsia"/>
          <w:bCs/>
          <w:sz w:val="32"/>
          <w:szCs w:val="32"/>
        </w:rPr>
        <w:t>援疆干部</w:t>
      </w:r>
      <w:proofErr w:type="gramEnd"/>
      <w:r w:rsidRPr="00D372A0">
        <w:rPr>
          <w:rFonts w:ascii="仿宋_GB2312" w:eastAsia="仿宋_GB2312" w:hAnsi="仿宋_GB2312" w:cs="仿宋_GB2312" w:hint="eastAsia"/>
          <w:bCs/>
          <w:sz w:val="32"/>
          <w:szCs w:val="32"/>
        </w:rPr>
        <w:t>代表，政法干警代表，宗教界爱国人士代表。习近平代表党中央向奋斗在天山南</w:t>
      </w:r>
      <w:r w:rsidRPr="00D372A0">
        <w:rPr>
          <w:rFonts w:ascii="仿宋_GB2312" w:eastAsia="仿宋_GB2312" w:hAnsi="仿宋_GB2312" w:cs="仿宋_GB2312" w:hint="eastAsia"/>
          <w:bCs/>
          <w:sz w:val="32"/>
          <w:szCs w:val="32"/>
        </w:rPr>
        <w:lastRenderedPageBreak/>
        <w:t>北的广大同志们致以诚挚问候。</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7月15日上午，习近平在乌鲁木齐亲切接见了驻新疆部队官兵代表。习近平向驻新疆部队全体同志致以诚挚的问候，对驻新疆部队为强边固防、</w:t>
      </w:r>
      <w:proofErr w:type="gramStart"/>
      <w:r w:rsidRPr="00D372A0">
        <w:rPr>
          <w:rFonts w:ascii="仿宋_GB2312" w:eastAsia="仿宋_GB2312" w:hAnsi="仿宋_GB2312" w:cs="仿宋_GB2312" w:hint="eastAsia"/>
          <w:bCs/>
          <w:sz w:val="32"/>
          <w:szCs w:val="32"/>
        </w:rPr>
        <w:t>稳疆兴疆作出</w:t>
      </w:r>
      <w:proofErr w:type="gramEnd"/>
      <w:r w:rsidRPr="00D372A0">
        <w:rPr>
          <w:rFonts w:ascii="仿宋_GB2312" w:eastAsia="仿宋_GB2312" w:hAnsi="仿宋_GB2312" w:cs="仿宋_GB2312" w:hint="eastAsia"/>
          <w:bCs/>
          <w:sz w:val="32"/>
          <w:szCs w:val="32"/>
        </w:rPr>
        <w:t>的突出贡献给予充分肯定。他强调，要贯彻新时代党的强军思想，贯彻新时代军事战略方针，为促进新疆社会稳定和长治久安积极贡献力量。</w:t>
      </w:r>
    </w:p>
    <w:p w:rsidR="00D372A0" w:rsidRPr="00D372A0" w:rsidRDefault="00D372A0" w:rsidP="00D372A0">
      <w:pPr>
        <w:adjustRightInd w:val="0"/>
        <w:snapToGrid w:val="0"/>
        <w:spacing w:line="560" w:lineRule="exact"/>
        <w:ind w:firstLineChars="200" w:firstLine="640"/>
        <w:jc w:val="left"/>
        <w:rPr>
          <w:rFonts w:ascii="仿宋_GB2312" w:eastAsia="仿宋_GB2312" w:hAnsi="仿宋_GB2312" w:cs="仿宋_GB2312" w:hint="eastAsia"/>
          <w:bCs/>
          <w:sz w:val="32"/>
          <w:szCs w:val="32"/>
        </w:rPr>
      </w:pPr>
      <w:r w:rsidRPr="00D372A0">
        <w:rPr>
          <w:rFonts w:ascii="仿宋_GB2312" w:eastAsia="仿宋_GB2312" w:hAnsi="仿宋_GB2312" w:cs="仿宋_GB2312" w:hint="eastAsia"/>
          <w:bCs/>
          <w:sz w:val="32"/>
          <w:szCs w:val="32"/>
        </w:rPr>
        <w:t>15日下午，习近</w:t>
      </w:r>
      <w:proofErr w:type="gramStart"/>
      <w:r w:rsidRPr="00D372A0">
        <w:rPr>
          <w:rFonts w:ascii="仿宋_GB2312" w:eastAsia="仿宋_GB2312" w:hAnsi="仿宋_GB2312" w:cs="仿宋_GB2312" w:hint="eastAsia"/>
          <w:bCs/>
          <w:sz w:val="32"/>
          <w:szCs w:val="32"/>
        </w:rPr>
        <w:t>平离疆返京</w:t>
      </w:r>
      <w:proofErr w:type="gramEnd"/>
      <w:r w:rsidRPr="00D372A0">
        <w:rPr>
          <w:rFonts w:ascii="仿宋_GB2312" w:eastAsia="仿宋_GB2312" w:hAnsi="仿宋_GB2312" w:cs="仿宋_GB2312" w:hint="eastAsia"/>
          <w:bCs/>
          <w:sz w:val="32"/>
          <w:szCs w:val="32"/>
        </w:rPr>
        <w:t>时，各族群众在道路旁热烈欢送总书记，欢呼声和掌声经久不息。</w:t>
      </w:r>
    </w:p>
    <w:p w:rsidR="00D372A0" w:rsidRDefault="00D372A0" w:rsidP="00D372A0">
      <w:pPr>
        <w:adjustRightInd w:val="0"/>
        <w:snapToGrid w:val="0"/>
        <w:spacing w:line="560" w:lineRule="exact"/>
        <w:ind w:firstLineChars="200" w:firstLine="640"/>
        <w:jc w:val="left"/>
        <w:rPr>
          <w:rFonts w:ascii="仿宋_GB2312" w:eastAsia="仿宋_GB2312" w:hAnsi="仿宋_GB2312" w:cs="仿宋_GB2312"/>
          <w:bCs/>
          <w:sz w:val="32"/>
          <w:szCs w:val="32"/>
        </w:rPr>
      </w:pPr>
      <w:r w:rsidRPr="00D372A0">
        <w:rPr>
          <w:rFonts w:ascii="仿宋_GB2312" w:eastAsia="仿宋_GB2312" w:hAnsi="仿宋_GB2312" w:cs="仿宋_GB2312" w:hint="eastAsia"/>
          <w:bCs/>
          <w:sz w:val="32"/>
          <w:szCs w:val="32"/>
        </w:rPr>
        <w:t>丁薛祥、刘鹤、张又侠、陈希、何立峰及中央和国家机关有关部门负责同志陪同考察。</w:t>
      </w:r>
    </w:p>
    <w:sectPr w:rsidR="00D372A0">
      <w:footerReference w:type="default" r:id="rId12"/>
      <w:pgSz w:w="11906" w:h="16838"/>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558" w:rsidRDefault="00AB0558">
      <w:r>
        <w:separator/>
      </w:r>
    </w:p>
  </w:endnote>
  <w:endnote w:type="continuationSeparator" w:id="0">
    <w:p w:rsidR="00AB0558" w:rsidRDefault="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E6" w:rsidRDefault="00C63BE6">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E6" w:rsidRDefault="002C0A82">
    <w:pPr>
      <w:pStyle w:val="a3"/>
      <w:jc w:val="center"/>
    </w:pPr>
    <w:r>
      <w:fldChar w:fldCharType="begin"/>
    </w:r>
    <w:r>
      <w:instrText xml:space="preserve"> PAGE   \* MERGEFORMAT </w:instrText>
    </w:r>
    <w:r>
      <w:fldChar w:fldCharType="separate"/>
    </w:r>
    <w:r w:rsidR="00F96CD6" w:rsidRPr="00F96CD6">
      <w:rPr>
        <w:noProof/>
        <w:lang w:val="zh-CN"/>
      </w:rPr>
      <w:t>23</w:t>
    </w:r>
    <w:r>
      <w:rPr>
        <w:lang w:val="zh-CN"/>
      </w:rPr>
      <w:fldChar w:fldCharType="end"/>
    </w:r>
  </w:p>
  <w:p w:rsidR="00C63BE6" w:rsidRDefault="00C63B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558" w:rsidRDefault="00AB0558">
      <w:r>
        <w:separator/>
      </w:r>
    </w:p>
  </w:footnote>
  <w:footnote w:type="continuationSeparator" w:id="0">
    <w:p w:rsidR="00AB0558" w:rsidRDefault="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E6" w:rsidRDefault="00C63BE6">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C25D8"/>
    <w:multiLevelType w:val="multilevel"/>
    <w:tmpl w:val="77571B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3BE6"/>
    <w:rsid w:val="00004DEB"/>
    <w:rsid w:val="00025163"/>
    <w:rsid w:val="000526DA"/>
    <w:rsid w:val="000F11D7"/>
    <w:rsid w:val="00112931"/>
    <w:rsid w:val="002245DA"/>
    <w:rsid w:val="00226B8D"/>
    <w:rsid w:val="002C0A82"/>
    <w:rsid w:val="003063A2"/>
    <w:rsid w:val="00337E01"/>
    <w:rsid w:val="003D2173"/>
    <w:rsid w:val="003F2217"/>
    <w:rsid w:val="004554E9"/>
    <w:rsid w:val="00533BEB"/>
    <w:rsid w:val="0064455A"/>
    <w:rsid w:val="006450B4"/>
    <w:rsid w:val="006C6814"/>
    <w:rsid w:val="006F581F"/>
    <w:rsid w:val="0070284F"/>
    <w:rsid w:val="007365E1"/>
    <w:rsid w:val="00775A28"/>
    <w:rsid w:val="007A479E"/>
    <w:rsid w:val="007D6350"/>
    <w:rsid w:val="008C047D"/>
    <w:rsid w:val="008D2357"/>
    <w:rsid w:val="00907CEE"/>
    <w:rsid w:val="00925BC2"/>
    <w:rsid w:val="00A80619"/>
    <w:rsid w:val="00A967B9"/>
    <w:rsid w:val="00AB0558"/>
    <w:rsid w:val="00AE183D"/>
    <w:rsid w:val="00C63BE6"/>
    <w:rsid w:val="00CF5A39"/>
    <w:rsid w:val="00D372A0"/>
    <w:rsid w:val="00E33B6D"/>
    <w:rsid w:val="00F01638"/>
    <w:rsid w:val="00F96C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1027"/>
        <o:r id="V:Rule2" type="connector" idref="#_x0000_m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6">
    <w:name w:val="Strong"/>
    <w:basedOn w:val="a0"/>
    <w:uiPriority w:val="22"/>
    <w:qFormat/>
    <w:rPr>
      <w:b/>
      <w:bCs/>
    </w:rPr>
  </w:style>
  <w:style w:type="character" w:styleId="a7">
    <w:name w:val="Hyperlink"/>
    <w:basedOn w:val="a0"/>
    <w:uiPriority w:val="99"/>
    <w:qFormat/>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8">
    <w:name w:val="List Paragraph"/>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9">
    <w:name w:val="Balloon Text"/>
    <w:basedOn w:val="a"/>
    <w:link w:val="Char1"/>
    <w:uiPriority w:val="99"/>
    <w:rPr>
      <w:sz w:val="18"/>
      <w:szCs w:val="18"/>
    </w:rPr>
  </w:style>
  <w:style w:type="character" w:customStyle="1" w:styleId="Char1">
    <w:name w:val="批注框文本 Char"/>
    <w:basedOn w:val="a0"/>
    <w:link w:val="a9"/>
    <w:uiPriority w:val="99"/>
    <w:rPr>
      <w:kern w:val="2"/>
      <w:sz w:val="18"/>
      <w:szCs w:val="18"/>
    </w:rPr>
  </w:style>
  <w:style w:type="paragraph" w:styleId="aa">
    <w:name w:val="Date"/>
    <w:basedOn w:val="a"/>
    <w:next w:val="a"/>
    <w:link w:val="Char2"/>
    <w:uiPriority w:val="99"/>
    <w:semiHidden/>
    <w:unhideWhenUsed/>
    <w:rsid w:val="008C047D"/>
    <w:pPr>
      <w:ind w:leftChars="2500" w:left="100"/>
    </w:pPr>
  </w:style>
  <w:style w:type="character" w:customStyle="1" w:styleId="Char2">
    <w:name w:val="日期 Char"/>
    <w:basedOn w:val="a0"/>
    <w:link w:val="aa"/>
    <w:uiPriority w:val="99"/>
    <w:semiHidden/>
    <w:rsid w:val="008C047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EC79F-4C82-4834-9DD8-E970DE02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24</Pages>
  <Words>1820</Words>
  <Characters>10376</Characters>
  <Application>Microsoft Office Word</Application>
  <DocSecurity>0</DocSecurity>
  <Lines>86</Lines>
  <Paragraphs>24</Paragraphs>
  <ScaleCrop>false</ScaleCrop>
  <Company>微软中国</Company>
  <LinksUpToDate>false</LinksUpToDate>
  <CharactersWithSpaces>12172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76</cp:revision>
  <dcterms:created xsi:type="dcterms:W3CDTF">2021-03-31T01:32:00Z</dcterms:created>
  <dcterms:modified xsi:type="dcterms:W3CDTF">2022-08-22T08:49:00Z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e4657ca9acff4ad4910599ea83d52e99</vt:lpwstr>
  </property>
</Properties>
</file>