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E6" w:rsidRDefault="002C0A82">
      <w:pPr>
        <w:jc w:val="center"/>
        <w:rPr>
          <w:rFonts w:ascii="黑体" w:eastAsia="黑体" w:hAnsi="黑体"/>
          <w:sz w:val="52"/>
          <w:szCs w:val="52"/>
        </w:rPr>
      </w:pPr>
      <w:r>
        <w:rPr>
          <w:rFonts w:ascii="黑体" w:eastAsia="黑体" w:hAnsi="黑体" w:hint="eastAsia"/>
          <w:sz w:val="52"/>
          <w:szCs w:val="52"/>
        </w:rPr>
        <w:t>教职工理论学习参考资料</w:t>
      </w:r>
    </w:p>
    <w:p w:rsidR="00C63BE6" w:rsidRDefault="00C63BE6">
      <w:pPr>
        <w:jc w:val="center"/>
      </w:pPr>
    </w:p>
    <w:p w:rsidR="00C63BE6" w:rsidRDefault="00C63BE6">
      <w:pPr>
        <w:jc w:val="center"/>
      </w:pPr>
    </w:p>
    <w:p w:rsidR="00C63BE6" w:rsidRDefault="002C0A82">
      <w:pPr>
        <w:jc w:val="center"/>
        <w:rPr>
          <w:rFonts w:ascii="黑体" w:eastAsia="黑体" w:hAnsi="黑体"/>
          <w:sz w:val="24"/>
          <w:szCs w:val="24"/>
        </w:rPr>
      </w:pPr>
      <w:r>
        <w:rPr>
          <w:rFonts w:ascii="黑体" w:eastAsia="黑体" w:hAnsi="黑体" w:hint="eastAsia"/>
          <w:sz w:val="24"/>
          <w:szCs w:val="24"/>
        </w:rPr>
        <w:t>（202</w:t>
      </w:r>
      <w:r w:rsidR="00987770">
        <w:rPr>
          <w:rFonts w:ascii="黑体" w:eastAsia="黑体" w:hAnsi="黑体" w:hint="eastAsia"/>
          <w:sz w:val="24"/>
          <w:szCs w:val="24"/>
        </w:rPr>
        <w:t>3</w:t>
      </w:r>
      <w:r>
        <w:rPr>
          <w:rFonts w:ascii="黑体" w:eastAsia="黑体" w:hAnsi="黑体" w:hint="eastAsia"/>
          <w:sz w:val="24"/>
          <w:szCs w:val="24"/>
        </w:rPr>
        <w:t>第</w:t>
      </w:r>
      <w:r>
        <w:rPr>
          <w:rFonts w:ascii="黑体" w:eastAsia="黑体" w:hAnsi="黑体"/>
          <w:sz w:val="24"/>
          <w:szCs w:val="24"/>
        </w:rPr>
        <w:t>1</w:t>
      </w:r>
      <w:r>
        <w:rPr>
          <w:rFonts w:ascii="黑体" w:eastAsia="黑体" w:hAnsi="黑体" w:hint="eastAsia"/>
          <w:sz w:val="24"/>
          <w:szCs w:val="24"/>
        </w:rPr>
        <w:t>期）</w:t>
      </w:r>
    </w:p>
    <w:p w:rsidR="00C63BE6" w:rsidRPr="00987770" w:rsidRDefault="002C0A82">
      <w:pPr>
        <w:jc w:val="center"/>
        <w:rPr>
          <w:rFonts w:ascii="黑体" w:eastAsia="黑体" w:hAnsi="黑体"/>
          <w:color w:val="FF0000"/>
          <w:sz w:val="24"/>
          <w:szCs w:val="24"/>
        </w:rPr>
      </w:pPr>
      <w:r>
        <w:rPr>
          <w:rFonts w:ascii="黑体" w:eastAsia="黑体" w:hAnsi="黑体" w:hint="eastAsia"/>
          <w:sz w:val="24"/>
          <w:szCs w:val="24"/>
        </w:rPr>
        <w:t>泰山学院党委宣传部编                                 202</w:t>
      </w:r>
      <w:r w:rsidR="00987770" w:rsidRPr="00957CA6">
        <w:rPr>
          <w:rFonts w:ascii="黑体" w:eastAsia="黑体" w:hAnsi="黑体" w:hint="eastAsia"/>
          <w:sz w:val="24"/>
          <w:szCs w:val="24"/>
        </w:rPr>
        <w:t>3</w:t>
      </w:r>
      <w:r w:rsidRPr="00957CA6">
        <w:rPr>
          <w:rFonts w:ascii="黑体" w:eastAsia="黑体" w:hAnsi="黑体" w:hint="eastAsia"/>
          <w:sz w:val="24"/>
          <w:szCs w:val="24"/>
        </w:rPr>
        <w:t>年</w:t>
      </w:r>
      <w:r w:rsidRPr="00957CA6">
        <w:rPr>
          <w:rFonts w:ascii="黑体" w:eastAsia="黑体" w:hAnsi="黑体"/>
          <w:sz w:val="24"/>
          <w:szCs w:val="24"/>
        </w:rPr>
        <w:t>1</w:t>
      </w:r>
      <w:r w:rsidRPr="00957CA6">
        <w:rPr>
          <w:rFonts w:ascii="黑体" w:eastAsia="黑体" w:hAnsi="黑体" w:hint="eastAsia"/>
          <w:sz w:val="24"/>
          <w:szCs w:val="24"/>
        </w:rPr>
        <w:t>月</w:t>
      </w:r>
      <w:r w:rsidRPr="00957CA6">
        <w:rPr>
          <w:rFonts w:ascii="黑体" w:eastAsia="黑体" w:hAnsi="黑体"/>
          <w:sz w:val="24"/>
          <w:szCs w:val="24"/>
        </w:rPr>
        <w:t>1</w:t>
      </w:r>
      <w:r w:rsidRPr="00957CA6">
        <w:rPr>
          <w:rFonts w:ascii="黑体" w:eastAsia="黑体" w:hAnsi="黑体" w:hint="eastAsia"/>
          <w:sz w:val="24"/>
          <w:szCs w:val="24"/>
        </w:rPr>
        <w:t>6日</w:t>
      </w:r>
    </w:p>
    <w:p w:rsidR="00C63BE6" w:rsidRDefault="00E7604E">
      <w:pPr>
        <w:jc w:val="center"/>
        <w:rPr>
          <w:rFonts w:ascii="黑体" w:eastAsia="黑体" w:hAnsi="黑体"/>
          <w:sz w:val="24"/>
          <w:szCs w:val="24"/>
          <w:u w:val="single"/>
        </w:rPr>
      </w:pPr>
      <w:r>
        <w:rPr>
          <w:rFonts w:ascii="黑体" w:eastAsia="黑体" w:hAnsi="黑体"/>
          <w:sz w:val="24"/>
          <w:szCs w:val="24"/>
          <w:u w:val="single"/>
        </w:rPr>
        <w:pict>
          <v:shapetype id="_x0000_m1027" coordsize="21600,21600" o:spt="32" o:oned="t" path="m,l21600,21600e" filled="t">
            <v:path arrowok="t" fillok="f" o:connecttype="none"/>
            <o:lock v:ext="edit" shapetype="t"/>
          </v:shapetype>
        </w:pict>
      </w:r>
      <w:r>
        <w:rPr>
          <w:rFonts w:ascii="黑体" w:eastAsia="黑体" w:hAnsi="黑体"/>
          <w:sz w:val="24"/>
          <w:szCs w:val="24"/>
          <w:u w:val="single"/>
        </w:rPr>
        <w:pict>
          <v:shape id="1027" o:spid="_x0000_s1026" type="#_x0000_m1027" style="position:absolute;left:0;text-align:left;margin-left:-4.5pt;margin-top:11.55pt;width:435.75pt;height:0;z-index:251658240;mso-wrap-distance-left:0;mso-wrap-distance-right:0;mso-position-horizontal-relative:text;mso-position-vertical-relative:text;mso-width-relative:page;mso-height-relative:page" o:spt="32" o:oned="t" path="m,l21600,21600e" filled="f">
            <v:path arrowok="t" fillok="f" o:connecttype="none"/>
            <o:lock v:ext="edit" shapetype="t"/>
          </v:shape>
        </w:pict>
      </w:r>
    </w:p>
    <w:p w:rsidR="00C63BE6" w:rsidRDefault="00C63BE6">
      <w:pPr>
        <w:rPr>
          <w:rFonts w:ascii="黑体" w:eastAsia="黑体" w:hAnsi="黑体"/>
          <w:sz w:val="24"/>
          <w:szCs w:val="24"/>
        </w:rPr>
      </w:pPr>
    </w:p>
    <w:p w:rsidR="00C63BE6" w:rsidRDefault="002C0A82">
      <w:pPr>
        <w:numPr>
          <w:ilvl w:val="0"/>
          <w:numId w:val="1"/>
        </w:numPr>
        <w:rPr>
          <w:rFonts w:ascii="黑体" w:eastAsia="黑体" w:hAnsi="黑体"/>
          <w:sz w:val="30"/>
          <w:szCs w:val="30"/>
        </w:rPr>
      </w:pPr>
      <w:r>
        <w:rPr>
          <w:rFonts w:ascii="黑体" w:eastAsia="黑体" w:hAnsi="黑体" w:hint="eastAsia"/>
          <w:sz w:val="30"/>
          <w:szCs w:val="30"/>
        </w:rPr>
        <w:t>学习内容</w:t>
      </w:r>
    </w:p>
    <w:p w:rsidR="00C63BE6" w:rsidRDefault="00C63BE6">
      <w:pPr>
        <w:pStyle w:val="a8"/>
        <w:ind w:left="420" w:firstLineChars="0" w:firstLine="0"/>
        <w:rPr>
          <w:rFonts w:ascii="楷体_GB2312" w:eastAsia="楷体_GB2312" w:hAnsi="方正小标宋简体" w:cs="方正小标宋简体"/>
          <w:bCs/>
          <w:sz w:val="32"/>
          <w:szCs w:val="32"/>
        </w:rPr>
      </w:pPr>
    </w:p>
    <w:p w:rsidR="00C63BE6" w:rsidRDefault="00C63BE6">
      <w:pPr>
        <w:pStyle w:val="a8"/>
        <w:ind w:left="420" w:firstLineChars="0" w:firstLine="0"/>
        <w:rPr>
          <w:rFonts w:ascii="楷体_GB2312" w:eastAsia="楷体_GB2312" w:hAnsi="方正小标宋简体" w:cs="方正小标宋简体"/>
          <w:bCs/>
          <w:sz w:val="32"/>
          <w:szCs w:val="32"/>
        </w:rPr>
      </w:pPr>
    </w:p>
    <w:p w:rsidR="00C63BE6" w:rsidRDefault="00C63BE6">
      <w:pPr>
        <w:pStyle w:val="a8"/>
        <w:ind w:left="420" w:firstLineChars="0" w:firstLine="0"/>
        <w:rPr>
          <w:rFonts w:ascii="楷体_GB2312" w:eastAsia="楷体_GB2312" w:hAnsi="方正小标宋简体" w:cs="方正小标宋简体"/>
          <w:bCs/>
          <w:sz w:val="32"/>
          <w:szCs w:val="32"/>
        </w:rPr>
      </w:pPr>
    </w:p>
    <w:p w:rsidR="00C63BE6" w:rsidRDefault="00C63BE6">
      <w:pPr>
        <w:pStyle w:val="a8"/>
        <w:ind w:left="420" w:firstLineChars="0" w:firstLine="0"/>
        <w:rPr>
          <w:rFonts w:ascii="楷体_GB2312" w:eastAsia="楷体_GB2312" w:hAnsi="方正小标宋简体" w:cs="方正小标宋简体"/>
          <w:bCs/>
          <w:sz w:val="32"/>
          <w:szCs w:val="32"/>
        </w:rPr>
      </w:pPr>
    </w:p>
    <w:p w:rsidR="00987770" w:rsidRDefault="00987770" w:rsidP="00987770">
      <w:pPr>
        <w:spacing w:line="640" w:lineRule="exact"/>
        <w:ind w:left="640" w:hangingChars="200" w:hanging="640"/>
        <w:rPr>
          <w:rFonts w:ascii="楷体_GB2312" w:eastAsia="楷体_GB2312" w:hAnsi="黑体" w:hint="eastAsia"/>
          <w:sz w:val="32"/>
          <w:szCs w:val="32"/>
        </w:rPr>
      </w:pPr>
      <w:r w:rsidRPr="00987770">
        <w:rPr>
          <w:rFonts w:ascii="楷体_GB2312" w:eastAsia="楷体_GB2312" w:hAnsi="黑体" w:hint="eastAsia"/>
          <w:sz w:val="32"/>
          <w:szCs w:val="32"/>
        </w:rPr>
        <w:t>一、习近平：创新经济报道理念和方式 讲好新时代中国经济发展故事</w:t>
      </w:r>
      <w:r w:rsidRPr="00987770">
        <w:rPr>
          <w:rFonts w:ascii="楷体_GB2312" w:eastAsia="楷体_GB2312" w:hAnsi="黑体"/>
          <w:sz w:val="32"/>
          <w:szCs w:val="32"/>
        </w:rPr>
        <w:t>...........</w:t>
      </w:r>
      <w:r w:rsidRPr="00987770">
        <w:t xml:space="preserve"> </w:t>
      </w:r>
      <w:r>
        <w:rPr>
          <w:rFonts w:ascii="楷体_GB2312" w:eastAsia="楷体_GB2312" w:hAnsi="黑体"/>
          <w:sz w:val="32"/>
          <w:szCs w:val="32"/>
        </w:rPr>
        <w:t>........</w:t>
      </w:r>
      <w:r w:rsidRPr="00987770">
        <w:rPr>
          <w:rFonts w:ascii="楷体_GB2312" w:eastAsia="楷体_GB2312" w:hAnsi="黑体"/>
          <w:sz w:val="32"/>
          <w:szCs w:val="32"/>
        </w:rPr>
        <w:t>.................</w:t>
      </w:r>
      <w:r w:rsidRPr="00987770">
        <w:rPr>
          <w:rFonts w:ascii="楷体_GB2312" w:eastAsia="楷体_GB2312" w:hAnsi="黑体" w:hint="eastAsia"/>
          <w:sz w:val="32"/>
          <w:szCs w:val="32"/>
        </w:rPr>
        <w:t>1</w:t>
      </w:r>
    </w:p>
    <w:p w:rsidR="00C63BE6" w:rsidRDefault="002C0A82" w:rsidP="00987770">
      <w:pPr>
        <w:spacing w:line="640" w:lineRule="exact"/>
        <w:ind w:left="640" w:hangingChars="200" w:hanging="640"/>
        <w:rPr>
          <w:rFonts w:ascii="楷体_GB2312" w:eastAsia="楷体_GB2312" w:hAnsi="黑体" w:hint="eastAsia"/>
          <w:sz w:val="32"/>
          <w:szCs w:val="32"/>
        </w:rPr>
      </w:pPr>
      <w:r>
        <w:rPr>
          <w:rFonts w:ascii="楷体_GB2312" w:eastAsia="楷体_GB2312" w:hAnsi="黑体" w:hint="eastAsia"/>
          <w:sz w:val="32"/>
          <w:szCs w:val="32"/>
        </w:rPr>
        <w:t>二、</w:t>
      </w:r>
      <w:r w:rsidR="00572FAE" w:rsidRPr="00572FAE">
        <w:rPr>
          <w:rFonts w:ascii="楷体_GB2312" w:eastAsia="楷体_GB2312" w:hAnsi="黑体" w:hint="eastAsia"/>
          <w:sz w:val="32"/>
          <w:szCs w:val="32"/>
        </w:rPr>
        <w:t>习近平：坚持改革</w:t>
      </w:r>
      <w:proofErr w:type="gramStart"/>
      <w:r w:rsidR="00572FAE" w:rsidRPr="00572FAE">
        <w:rPr>
          <w:rFonts w:ascii="楷体_GB2312" w:eastAsia="楷体_GB2312" w:hAnsi="黑体" w:hint="eastAsia"/>
          <w:sz w:val="32"/>
          <w:szCs w:val="32"/>
        </w:rPr>
        <w:t>创新发扬</w:t>
      </w:r>
      <w:proofErr w:type="gramEnd"/>
      <w:r w:rsidR="00572FAE" w:rsidRPr="00572FAE">
        <w:rPr>
          <w:rFonts w:ascii="楷体_GB2312" w:eastAsia="楷体_GB2312" w:hAnsi="黑体" w:hint="eastAsia"/>
          <w:sz w:val="32"/>
          <w:szCs w:val="32"/>
        </w:rPr>
        <w:t>斗争精神 奋力推进政法工作现代化</w:t>
      </w:r>
      <w:r w:rsidRPr="00572FAE">
        <w:rPr>
          <w:rFonts w:ascii="楷体_GB2312" w:eastAsia="楷体_GB2312" w:hAnsi="黑体"/>
          <w:sz w:val="32"/>
          <w:szCs w:val="32"/>
        </w:rPr>
        <w:t>.</w:t>
      </w:r>
      <w:r w:rsidRPr="00572FAE">
        <w:rPr>
          <w:rFonts w:ascii="楷体_GB2312" w:eastAsia="楷体_GB2312" w:hAnsi="黑体" w:hint="eastAsia"/>
          <w:sz w:val="32"/>
          <w:szCs w:val="32"/>
        </w:rPr>
        <w:t>.</w:t>
      </w:r>
      <w:r w:rsidR="00004DEB" w:rsidRPr="00572FAE">
        <w:rPr>
          <w:rFonts w:ascii="楷体_GB2312" w:eastAsia="楷体_GB2312" w:hAnsi="黑体"/>
          <w:sz w:val="32"/>
          <w:szCs w:val="32"/>
        </w:rPr>
        <w:t>.</w:t>
      </w:r>
      <w:r w:rsidR="00004DEB">
        <w:rPr>
          <w:rFonts w:ascii="楷体_GB2312" w:eastAsia="楷体_GB2312" w:hAnsi="黑体"/>
          <w:sz w:val="32"/>
          <w:szCs w:val="32"/>
        </w:rPr>
        <w:t>...</w:t>
      </w:r>
      <w:r w:rsidR="00572FAE" w:rsidRPr="00572FAE">
        <w:t xml:space="preserve"> </w:t>
      </w:r>
      <w:r w:rsidR="00572FAE">
        <w:rPr>
          <w:rFonts w:ascii="楷体_GB2312" w:eastAsia="楷体_GB2312" w:hAnsi="黑体"/>
          <w:sz w:val="32"/>
          <w:szCs w:val="32"/>
        </w:rPr>
        <w:t>.......... ............</w:t>
      </w:r>
      <w:r w:rsidR="00004DEB">
        <w:rPr>
          <w:rFonts w:ascii="楷体_GB2312" w:eastAsia="楷体_GB2312" w:hAnsi="黑体"/>
          <w:sz w:val="32"/>
          <w:szCs w:val="32"/>
        </w:rPr>
        <w:t>........</w:t>
      </w:r>
      <w:r>
        <w:rPr>
          <w:rFonts w:ascii="楷体_GB2312" w:eastAsia="楷体_GB2312" w:hAnsi="黑体"/>
          <w:sz w:val="32"/>
          <w:szCs w:val="32"/>
        </w:rPr>
        <w:t>.</w:t>
      </w:r>
      <w:r w:rsidR="00572FAE">
        <w:rPr>
          <w:rFonts w:ascii="楷体_GB2312" w:eastAsia="楷体_GB2312" w:hAnsi="黑体" w:hint="eastAsia"/>
          <w:sz w:val="32"/>
          <w:szCs w:val="32"/>
        </w:rPr>
        <w:t>2</w:t>
      </w:r>
    </w:p>
    <w:p w:rsidR="00572FAE" w:rsidRDefault="00572FAE" w:rsidP="00987770">
      <w:pPr>
        <w:spacing w:line="640" w:lineRule="exact"/>
        <w:ind w:left="640" w:hangingChars="200" w:hanging="640"/>
        <w:rPr>
          <w:rFonts w:ascii="楷体_GB2312" w:eastAsia="楷体_GB2312" w:hAnsi="黑体" w:hint="eastAsia"/>
          <w:sz w:val="32"/>
          <w:szCs w:val="32"/>
        </w:rPr>
      </w:pPr>
      <w:r>
        <w:rPr>
          <w:rFonts w:ascii="楷体_GB2312" w:eastAsia="楷体_GB2312" w:hAnsi="黑体" w:hint="eastAsia"/>
          <w:sz w:val="32"/>
          <w:szCs w:val="32"/>
        </w:rPr>
        <w:t>三、</w:t>
      </w:r>
      <w:r w:rsidRPr="00572FAE">
        <w:rPr>
          <w:rFonts w:ascii="楷体_GB2312" w:eastAsia="楷体_GB2312" w:hAnsi="黑体" w:hint="eastAsia"/>
          <w:sz w:val="32"/>
          <w:szCs w:val="32"/>
        </w:rPr>
        <w:t>习近平：一刻不停推进全面从严治党 保障党的二十大决策部署贯彻落实</w:t>
      </w:r>
      <w:r w:rsidRPr="00572FAE">
        <w:rPr>
          <w:rFonts w:ascii="楷体_GB2312" w:eastAsia="楷体_GB2312" w:hAnsi="黑体"/>
          <w:sz w:val="32"/>
          <w:szCs w:val="32"/>
        </w:rPr>
        <w:t>........</w:t>
      </w:r>
      <w:r w:rsidR="00B0511C" w:rsidRPr="00B0511C">
        <w:t xml:space="preserve"> </w:t>
      </w:r>
      <w:r w:rsidR="00B0511C">
        <w:rPr>
          <w:rFonts w:ascii="楷体_GB2312" w:eastAsia="楷体_GB2312" w:hAnsi="黑体"/>
          <w:sz w:val="32"/>
          <w:szCs w:val="32"/>
        </w:rPr>
        <w:t>.</w:t>
      </w:r>
      <w:r w:rsidRPr="00572FAE">
        <w:rPr>
          <w:rFonts w:ascii="楷体_GB2312" w:eastAsia="楷体_GB2312" w:hAnsi="黑体"/>
          <w:sz w:val="32"/>
          <w:szCs w:val="32"/>
        </w:rPr>
        <w:t>.....................</w:t>
      </w:r>
      <w:r>
        <w:rPr>
          <w:rFonts w:ascii="楷体_GB2312" w:eastAsia="楷体_GB2312" w:hAnsi="黑体" w:hint="eastAsia"/>
          <w:sz w:val="32"/>
          <w:szCs w:val="32"/>
        </w:rPr>
        <w:t>4</w:t>
      </w:r>
    </w:p>
    <w:p w:rsidR="00572FAE" w:rsidRDefault="00572FAE" w:rsidP="00987770">
      <w:pPr>
        <w:spacing w:line="640" w:lineRule="exact"/>
        <w:ind w:left="640" w:hangingChars="200" w:hanging="640"/>
        <w:rPr>
          <w:rFonts w:ascii="楷体_GB2312" w:eastAsia="楷体_GB2312" w:hAnsi="黑体" w:hint="eastAsia"/>
          <w:sz w:val="32"/>
          <w:szCs w:val="32"/>
        </w:rPr>
      </w:pPr>
      <w:r>
        <w:rPr>
          <w:rFonts w:ascii="楷体_GB2312" w:eastAsia="楷体_GB2312" w:hAnsi="黑体" w:hint="eastAsia"/>
          <w:sz w:val="32"/>
          <w:szCs w:val="32"/>
        </w:rPr>
        <w:t>四、</w:t>
      </w:r>
      <w:r w:rsidRPr="00572FAE">
        <w:rPr>
          <w:rFonts w:ascii="楷体_GB2312" w:eastAsia="楷体_GB2312" w:hAnsi="黑体" w:hint="eastAsia"/>
          <w:sz w:val="32"/>
          <w:szCs w:val="32"/>
        </w:rPr>
        <w:t>习近平：全面学习把握落实党的二十大精神 奋力夺取全面建设社会主义现代化国家新胜利</w:t>
      </w:r>
      <w:r>
        <w:rPr>
          <w:rFonts w:ascii="楷体_GB2312" w:eastAsia="楷体_GB2312" w:hAnsi="黑体"/>
          <w:sz w:val="32"/>
          <w:szCs w:val="32"/>
        </w:rPr>
        <w:t>.........</w:t>
      </w:r>
      <w:r w:rsidRPr="00572FAE">
        <w:rPr>
          <w:rFonts w:ascii="楷体_GB2312" w:eastAsia="楷体_GB2312" w:hAnsi="黑体"/>
          <w:sz w:val="32"/>
          <w:szCs w:val="32"/>
        </w:rPr>
        <w:t>....</w:t>
      </w:r>
      <w:r>
        <w:rPr>
          <w:rFonts w:ascii="楷体_GB2312" w:eastAsia="楷体_GB2312" w:hAnsi="黑体" w:hint="eastAsia"/>
          <w:sz w:val="32"/>
          <w:szCs w:val="32"/>
        </w:rPr>
        <w:t>10</w:t>
      </w:r>
    </w:p>
    <w:p w:rsidR="00C63BE6" w:rsidRPr="00572FAE" w:rsidRDefault="00B0511C" w:rsidP="00B0511C">
      <w:pPr>
        <w:spacing w:line="640" w:lineRule="exact"/>
        <w:ind w:left="640" w:hangingChars="200" w:hanging="640"/>
        <w:rPr>
          <w:rFonts w:ascii="方正小标宋简体" w:eastAsia="方正小标宋简体"/>
          <w:sz w:val="36"/>
          <w:szCs w:val="36"/>
        </w:rPr>
      </w:pPr>
      <w:r>
        <w:rPr>
          <w:rFonts w:ascii="楷体_GB2312" w:eastAsia="楷体_GB2312" w:hAnsi="黑体" w:hint="eastAsia"/>
          <w:sz w:val="32"/>
          <w:szCs w:val="32"/>
        </w:rPr>
        <w:t>五、</w:t>
      </w:r>
      <w:r w:rsidRPr="00B0511C">
        <w:rPr>
          <w:rFonts w:ascii="楷体_GB2312" w:eastAsia="楷体_GB2312" w:hAnsi="黑体" w:hint="eastAsia"/>
          <w:sz w:val="32"/>
          <w:szCs w:val="32"/>
        </w:rPr>
        <w:t xml:space="preserve">习近平：以更加奋发有为的精神状态履职尽责 </w:t>
      </w:r>
      <w:proofErr w:type="gramStart"/>
      <w:r w:rsidRPr="00B0511C">
        <w:rPr>
          <w:rFonts w:ascii="楷体_GB2312" w:eastAsia="楷体_GB2312" w:hAnsi="黑体" w:hint="eastAsia"/>
          <w:sz w:val="32"/>
          <w:szCs w:val="32"/>
        </w:rPr>
        <w:t>在凝心</w:t>
      </w:r>
      <w:proofErr w:type="gramEnd"/>
      <w:r w:rsidRPr="00B0511C">
        <w:rPr>
          <w:rFonts w:ascii="楷体_GB2312" w:eastAsia="楷体_GB2312" w:hAnsi="黑体" w:hint="eastAsia"/>
          <w:sz w:val="32"/>
          <w:szCs w:val="32"/>
        </w:rPr>
        <w:t>聚力服务大局上发挥更大作用</w:t>
      </w:r>
      <w:r>
        <w:rPr>
          <w:rFonts w:ascii="楷体_GB2312" w:eastAsia="楷体_GB2312" w:hAnsi="黑体"/>
          <w:sz w:val="32"/>
          <w:szCs w:val="32"/>
        </w:rPr>
        <w:t>.................</w:t>
      </w:r>
      <w:r w:rsidRPr="00B0511C">
        <w:rPr>
          <w:rFonts w:ascii="楷体_GB2312" w:eastAsia="楷体_GB2312" w:hAnsi="黑体"/>
          <w:sz w:val="32"/>
          <w:szCs w:val="32"/>
        </w:rPr>
        <w:t>..</w:t>
      </w:r>
      <w:r>
        <w:rPr>
          <w:rFonts w:ascii="楷体_GB2312" w:eastAsia="楷体_GB2312" w:hAnsi="黑体" w:hint="eastAsia"/>
          <w:sz w:val="32"/>
          <w:szCs w:val="32"/>
        </w:rPr>
        <w:t>17</w:t>
      </w:r>
    </w:p>
    <w:p w:rsidR="00C63BE6" w:rsidRDefault="00C63BE6">
      <w:pPr>
        <w:spacing w:line="560" w:lineRule="exact"/>
        <w:rPr>
          <w:rFonts w:ascii="方正小标宋简体" w:eastAsia="方正小标宋简体"/>
          <w:sz w:val="36"/>
          <w:szCs w:val="36"/>
        </w:rPr>
        <w:sectPr w:rsidR="00C63BE6">
          <w:headerReference w:type="default" r:id="rId9"/>
          <w:footerReference w:type="default" r:id="rId10"/>
          <w:pgSz w:w="11906" w:h="16838"/>
          <w:pgMar w:top="1440" w:right="1797" w:bottom="1440" w:left="1797" w:header="851" w:footer="992" w:gutter="0"/>
          <w:cols w:space="0"/>
          <w:docGrid w:type="lines" w:linePitch="312"/>
        </w:sectPr>
      </w:pPr>
    </w:p>
    <w:p w:rsidR="00C63BE6" w:rsidRDefault="00987770">
      <w:pPr>
        <w:spacing w:line="640" w:lineRule="exact"/>
        <w:jc w:val="center"/>
        <w:rPr>
          <w:rStyle w:val="a6"/>
          <w:rFonts w:ascii="方正小标宋简体" w:eastAsia="方正小标宋简体" w:hAnsi="方正小标宋简体" w:cs="方正小标宋简体" w:hint="eastAsia"/>
          <w:b w:val="0"/>
          <w:bCs w:val="0"/>
          <w:kern w:val="0"/>
          <w:sz w:val="40"/>
          <w:szCs w:val="40"/>
        </w:rPr>
      </w:pPr>
      <w:r w:rsidRPr="00987770">
        <w:rPr>
          <w:rStyle w:val="a6"/>
          <w:rFonts w:ascii="方正小标宋简体" w:eastAsia="方正小标宋简体" w:hAnsi="方正小标宋简体" w:cs="方正小标宋简体" w:hint="eastAsia"/>
          <w:b w:val="0"/>
          <w:bCs w:val="0"/>
          <w:kern w:val="0"/>
          <w:sz w:val="40"/>
          <w:szCs w:val="40"/>
        </w:rPr>
        <w:lastRenderedPageBreak/>
        <w:t>习近平</w:t>
      </w:r>
      <w:proofErr w:type="gramStart"/>
      <w:r w:rsidRPr="00987770">
        <w:rPr>
          <w:rStyle w:val="a6"/>
          <w:rFonts w:ascii="方正小标宋简体" w:eastAsia="方正小标宋简体" w:hAnsi="方正小标宋简体" w:cs="方正小标宋简体" w:hint="eastAsia"/>
          <w:b w:val="0"/>
          <w:bCs w:val="0"/>
          <w:kern w:val="0"/>
          <w:sz w:val="40"/>
          <w:szCs w:val="40"/>
        </w:rPr>
        <w:t>致经济</w:t>
      </w:r>
      <w:proofErr w:type="gramEnd"/>
      <w:r w:rsidRPr="00987770">
        <w:rPr>
          <w:rStyle w:val="a6"/>
          <w:rFonts w:ascii="方正小标宋简体" w:eastAsia="方正小标宋简体" w:hAnsi="方正小标宋简体" w:cs="方正小标宋简体" w:hint="eastAsia"/>
          <w:b w:val="0"/>
          <w:bCs w:val="0"/>
          <w:kern w:val="0"/>
          <w:sz w:val="40"/>
          <w:szCs w:val="40"/>
        </w:rPr>
        <w:t>日报创刊40周年的贺信</w:t>
      </w:r>
    </w:p>
    <w:p w:rsidR="00987770" w:rsidRDefault="00987770" w:rsidP="00987770">
      <w:pPr>
        <w:spacing w:line="640" w:lineRule="exact"/>
        <w:rPr>
          <w:rFonts w:ascii="仿宋_GB2312" w:eastAsia="仿宋_GB2312" w:hAnsi="仿宋_GB2312" w:cs="仿宋_GB2312" w:hint="eastAsia"/>
          <w:color w:val="333333"/>
          <w:sz w:val="32"/>
          <w:szCs w:val="32"/>
        </w:rPr>
      </w:pPr>
    </w:p>
    <w:p w:rsidR="00987770" w:rsidRPr="00987770" w:rsidRDefault="00987770" w:rsidP="00987770">
      <w:pPr>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987770">
        <w:rPr>
          <w:rFonts w:ascii="仿宋_GB2312" w:eastAsia="仿宋_GB2312" w:hAnsi="仿宋_GB2312" w:cs="仿宋_GB2312" w:hint="eastAsia"/>
          <w:color w:val="333333"/>
          <w:kern w:val="0"/>
          <w:sz w:val="32"/>
          <w:szCs w:val="32"/>
        </w:rPr>
        <w:t>值此经济日报创刊40周年之际，我向报社全体同志致以诚挚祝贺！</w:t>
      </w:r>
    </w:p>
    <w:p w:rsidR="00987770" w:rsidRPr="00987770" w:rsidRDefault="00987770" w:rsidP="00987770">
      <w:pPr>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987770">
        <w:rPr>
          <w:rFonts w:ascii="仿宋_GB2312" w:eastAsia="仿宋_GB2312" w:hAnsi="仿宋_GB2312" w:cs="仿宋_GB2312" w:hint="eastAsia"/>
          <w:color w:val="333333"/>
          <w:kern w:val="0"/>
          <w:sz w:val="32"/>
          <w:szCs w:val="32"/>
        </w:rPr>
        <w:t>40年来，经济日报围绕党和国家中心工作，在宣传党的创新理论、解读经济政策、报道经济成就等方面发挥了重要作用。希望经济日报深入学习贯彻党的二十大精神，坚持正确政治方向，创新经济报道理念和方式，加快</w:t>
      </w:r>
      <w:proofErr w:type="gramStart"/>
      <w:r w:rsidRPr="00987770">
        <w:rPr>
          <w:rFonts w:ascii="仿宋_GB2312" w:eastAsia="仿宋_GB2312" w:hAnsi="仿宋_GB2312" w:cs="仿宋_GB2312" w:hint="eastAsia"/>
          <w:color w:val="333333"/>
          <w:kern w:val="0"/>
          <w:sz w:val="32"/>
          <w:szCs w:val="32"/>
        </w:rPr>
        <w:t>构建全</w:t>
      </w:r>
      <w:proofErr w:type="gramEnd"/>
      <w:r w:rsidRPr="00987770">
        <w:rPr>
          <w:rFonts w:ascii="仿宋_GB2312" w:eastAsia="仿宋_GB2312" w:hAnsi="仿宋_GB2312" w:cs="仿宋_GB2312" w:hint="eastAsia"/>
          <w:color w:val="333333"/>
          <w:kern w:val="0"/>
          <w:sz w:val="32"/>
          <w:szCs w:val="32"/>
        </w:rPr>
        <w:t>媒体传播体系，为推动中国经济高质量发展、讲好新时代中国经济发展故事</w:t>
      </w:r>
      <w:proofErr w:type="gramStart"/>
      <w:r w:rsidRPr="00987770">
        <w:rPr>
          <w:rFonts w:ascii="仿宋_GB2312" w:eastAsia="仿宋_GB2312" w:hAnsi="仿宋_GB2312" w:cs="仿宋_GB2312" w:hint="eastAsia"/>
          <w:color w:val="333333"/>
          <w:kern w:val="0"/>
          <w:sz w:val="32"/>
          <w:szCs w:val="32"/>
        </w:rPr>
        <w:t>作出</w:t>
      </w:r>
      <w:proofErr w:type="gramEnd"/>
      <w:r w:rsidRPr="00987770">
        <w:rPr>
          <w:rFonts w:ascii="仿宋_GB2312" w:eastAsia="仿宋_GB2312" w:hAnsi="仿宋_GB2312" w:cs="仿宋_GB2312" w:hint="eastAsia"/>
          <w:color w:val="333333"/>
          <w:kern w:val="0"/>
          <w:sz w:val="32"/>
          <w:szCs w:val="32"/>
        </w:rPr>
        <w:t>新的更大贡献。</w:t>
      </w:r>
    </w:p>
    <w:p w:rsidR="00987770" w:rsidRPr="00987770" w:rsidRDefault="00987770" w:rsidP="00987770">
      <w:pPr>
        <w:spacing w:line="640" w:lineRule="exact"/>
        <w:jc w:val="right"/>
        <w:rPr>
          <w:rFonts w:ascii="仿宋_GB2312" w:eastAsia="仿宋_GB2312" w:hAnsi="仿宋_GB2312" w:cs="仿宋_GB2312"/>
          <w:color w:val="333333"/>
          <w:kern w:val="0"/>
          <w:sz w:val="32"/>
          <w:szCs w:val="32"/>
        </w:rPr>
      </w:pPr>
      <w:r w:rsidRPr="00987770">
        <w:rPr>
          <w:rFonts w:ascii="仿宋_GB2312" w:eastAsia="仿宋_GB2312" w:hAnsi="仿宋_GB2312" w:cs="仿宋_GB2312" w:hint="eastAsia"/>
          <w:color w:val="333333"/>
          <w:kern w:val="0"/>
          <w:sz w:val="32"/>
          <w:szCs w:val="32"/>
        </w:rPr>
        <w:t xml:space="preserve">　　习近平</w:t>
      </w:r>
    </w:p>
    <w:p w:rsidR="00C63BE6" w:rsidRDefault="00987770" w:rsidP="00987770">
      <w:pPr>
        <w:spacing w:line="640" w:lineRule="exact"/>
        <w:jc w:val="right"/>
        <w:rPr>
          <w:rFonts w:ascii="仿宋_GB2312" w:eastAsia="仿宋_GB2312" w:hAnsi="仿宋_GB2312" w:cs="仿宋_GB2312" w:hint="eastAsia"/>
          <w:color w:val="333333"/>
          <w:kern w:val="0"/>
          <w:sz w:val="32"/>
          <w:szCs w:val="32"/>
        </w:rPr>
      </w:pPr>
      <w:r w:rsidRPr="00987770">
        <w:rPr>
          <w:rFonts w:ascii="仿宋_GB2312" w:eastAsia="仿宋_GB2312" w:hAnsi="仿宋_GB2312" w:cs="仿宋_GB2312" w:hint="eastAsia"/>
          <w:color w:val="333333"/>
          <w:kern w:val="0"/>
          <w:sz w:val="32"/>
          <w:szCs w:val="32"/>
        </w:rPr>
        <w:t xml:space="preserve">　　2023年1月1日</w:t>
      </w:r>
    </w:p>
    <w:p w:rsidR="00572FAE" w:rsidRDefault="00572FAE" w:rsidP="00987770">
      <w:pPr>
        <w:spacing w:line="640" w:lineRule="exact"/>
        <w:jc w:val="right"/>
        <w:rPr>
          <w:rFonts w:ascii="仿宋_GB2312" w:eastAsia="仿宋_GB2312" w:hAnsi="仿宋_GB2312" w:cs="仿宋_GB2312" w:hint="eastAsia"/>
          <w:color w:val="333333"/>
          <w:kern w:val="0"/>
          <w:sz w:val="32"/>
          <w:szCs w:val="32"/>
        </w:rPr>
      </w:pPr>
    </w:p>
    <w:p w:rsidR="00572FAE" w:rsidRDefault="00572FAE" w:rsidP="00987770">
      <w:pPr>
        <w:spacing w:line="640" w:lineRule="exact"/>
        <w:jc w:val="right"/>
        <w:rPr>
          <w:rFonts w:ascii="仿宋_GB2312" w:eastAsia="仿宋_GB2312" w:hAnsi="仿宋_GB2312" w:cs="仿宋_GB2312" w:hint="eastAsia"/>
          <w:color w:val="333333"/>
          <w:kern w:val="0"/>
          <w:sz w:val="32"/>
          <w:szCs w:val="32"/>
        </w:rPr>
      </w:pPr>
    </w:p>
    <w:p w:rsidR="00572FAE" w:rsidRDefault="00572FAE" w:rsidP="00987770">
      <w:pPr>
        <w:spacing w:line="640" w:lineRule="exact"/>
        <w:jc w:val="right"/>
        <w:rPr>
          <w:rFonts w:ascii="仿宋_GB2312" w:eastAsia="仿宋_GB2312" w:hAnsi="仿宋_GB2312" w:cs="仿宋_GB2312" w:hint="eastAsia"/>
          <w:color w:val="333333"/>
          <w:kern w:val="0"/>
          <w:sz w:val="32"/>
          <w:szCs w:val="32"/>
        </w:rPr>
      </w:pPr>
    </w:p>
    <w:p w:rsidR="00572FAE" w:rsidRDefault="00572FAE" w:rsidP="00987770">
      <w:pPr>
        <w:spacing w:line="640" w:lineRule="exact"/>
        <w:jc w:val="right"/>
        <w:rPr>
          <w:rFonts w:ascii="仿宋_GB2312" w:eastAsia="仿宋_GB2312" w:hAnsi="仿宋_GB2312" w:cs="仿宋_GB2312" w:hint="eastAsia"/>
          <w:color w:val="333333"/>
          <w:kern w:val="0"/>
          <w:sz w:val="32"/>
          <w:szCs w:val="32"/>
        </w:rPr>
      </w:pPr>
    </w:p>
    <w:p w:rsidR="00572FAE" w:rsidRDefault="00572FAE" w:rsidP="00987770">
      <w:pPr>
        <w:spacing w:line="640" w:lineRule="exact"/>
        <w:jc w:val="right"/>
        <w:rPr>
          <w:rFonts w:ascii="仿宋_GB2312" w:eastAsia="仿宋_GB2312" w:hAnsi="仿宋_GB2312" w:cs="仿宋_GB2312" w:hint="eastAsia"/>
          <w:color w:val="333333"/>
          <w:kern w:val="0"/>
          <w:sz w:val="32"/>
          <w:szCs w:val="32"/>
        </w:rPr>
      </w:pPr>
    </w:p>
    <w:p w:rsidR="00572FAE" w:rsidRDefault="00572FAE" w:rsidP="00987770">
      <w:pPr>
        <w:spacing w:line="640" w:lineRule="exact"/>
        <w:jc w:val="right"/>
        <w:rPr>
          <w:rFonts w:ascii="仿宋_GB2312" w:eastAsia="仿宋_GB2312" w:hAnsi="仿宋_GB2312" w:cs="仿宋_GB2312" w:hint="eastAsia"/>
          <w:color w:val="333333"/>
          <w:kern w:val="0"/>
          <w:sz w:val="32"/>
          <w:szCs w:val="32"/>
        </w:rPr>
      </w:pPr>
    </w:p>
    <w:p w:rsidR="00572FAE" w:rsidRDefault="00572FAE" w:rsidP="00987770">
      <w:pPr>
        <w:spacing w:line="640" w:lineRule="exact"/>
        <w:jc w:val="right"/>
        <w:rPr>
          <w:rFonts w:ascii="仿宋_GB2312" w:eastAsia="仿宋_GB2312" w:hAnsi="仿宋_GB2312" w:cs="仿宋_GB2312" w:hint="eastAsia"/>
          <w:color w:val="333333"/>
          <w:kern w:val="0"/>
          <w:sz w:val="32"/>
          <w:szCs w:val="32"/>
        </w:rPr>
      </w:pPr>
    </w:p>
    <w:p w:rsidR="00572FAE" w:rsidRDefault="00572FAE" w:rsidP="00987770">
      <w:pPr>
        <w:spacing w:line="640" w:lineRule="exact"/>
        <w:jc w:val="right"/>
        <w:rPr>
          <w:rFonts w:ascii="仿宋_GB2312" w:eastAsia="仿宋_GB2312" w:hAnsi="仿宋_GB2312" w:cs="仿宋_GB2312" w:hint="eastAsia"/>
          <w:color w:val="333333"/>
          <w:kern w:val="0"/>
          <w:sz w:val="32"/>
          <w:szCs w:val="32"/>
        </w:rPr>
      </w:pPr>
    </w:p>
    <w:p w:rsidR="00252FE3" w:rsidRDefault="00572FAE" w:rsidP="00572FAE">
      <w:pPr>
        <w:spacing w:line="640" w:lineRule="exact"/>
        <w:jc w:val="center"/>
        <w:rPr>
          <w:rStyle w:val="a6"/>
          <w:rFonts w:ascii="方正小标宋简体" w:eastAsia="方正小标宋简体" w:hAnsi="方正小标宋简体" w:cs="方正小标宋简体" w:hint="eastAsia"/>
          <w:b w:val="0"/>
          <w:bCs w:val="0"/>
          <w:kern w:val="0"/>
          <w:sz w:val="40"/>
          <w:szCs w:val="40"/>
        </w:rPr>
      </w:pPr>
      <w:r w:rsidRPr="00572FAE">
        <w:rPr>
          <w:rStyle w:val="a6"/>
          <w:rFonts w:ascii="方正小标宋简体" w:eastAsia="方正小标宋简体" w:hAnsi="方正小标宋简体" w:cs="方正小标宋简体" w:hint="eastAsia"/>
          <w:b w:val="0"/>
          <w:bCs w:val="0"/>
          <w:kern w:val="0"/>
          <w:sz w:val="40"/>
          <w:szCs w:val="40"/>
        </w:rPr>
        <w:lastRenderedPageBreak/>
        <w:t>习近平对政法工作</w:t>
      </w:r>
      <w:proofErr w:type="gramStart"/>
      <w:r w:rsidRPr="00572FAE">
        <w:rPr>
          <w:rStyle w:val="a6"/>
          <w:rFonts w:ascii="方正小标宋简体" w:eastAsia="方正小标宋简体" w:hAnsi="方正小标宋简体" w:cs="方正小标宋简体" w:hint="eastAsia"/>
          <w:b w:val="0"/>
          <w:bCs w:val="0"/>
          <w:kern w:val="0"/>
          <w:sz w:val="40"/>
          <w:szCs w:val="40"/>
        </w:rPr>
        <w:t>作出</w:t>
      </w:r>
      <w:proofErr w:type="gramEnd"/>
      <w:r w:rsidRPr="00572FAE">
        <w:rPr>
          <w:rStyle w:val="a6"/>
          <w:rFonts w:ascii="方正小标宋简体" w:eastAsia="方正小标宋简体" w:hAnsi="方正小标宋简体" w:cs="方正小标宋简体" w:hint="eastAsia"/>
          <w:b w:val="0"/>
          <w:bCs w:val="0"/>
          <w:kern w:val="0"/>
          <w:sz w:val="40"/>
          <w:szCs w:val="40"/>
        </w:rPr>
        <w:t xml:space="preserve">重要指示强调 </w:t>
      </w:r>
    </w:p>
    <w:p w:rsidR="00252FE3" w:rsidRDefault="00572FAE" w:rsidP="00572FAE">
      <w:pPr>
        <w:spacing w:line="640" w:lineRule="exact"/>
        <w:jc w:val="center"/>
        <w:rPr>
          <w:rStyle w:val="a6"/>
          <w:rFonts w:ascii="方正小标宋简体" w:eastAsia="方正小标宋简体" w:hAnsi="方正小标宋简体" w:cs="方正小标宋简体" w:hint="eastAsia"/>
          <w:b w:val="0"/>
          <w:bCs w:val="0"/>
          <w:kern w:val="0"/>
          <w:sz w:val="40"/>
          <w:szCs w:val="40"/>
        </w:rPr>
      </w:pPr>
      <w:r w:rsidRPr="00572FAE">
        <w:rPr>
          <w:rStyle w:val="a6"/>
          <w:rFonts w:ascii="方正小标宋简体" w:eastAsia="方正小标宋简体" w:hAnsi="方正小标宋简体" w:cs="方正小标宋简体" w:hint="eastAsia"/>
          <w:b w:val="0"/>
          <w:bCs w:val="0"/>
          <w:kern w:val="0"/>
          <w:sz w:val="40"/>
          <w:szCs w:val="40"/>
        </w:rPr>
        <w:t>坚持改革</w:t>
      </w:r>
      <w:proofErr w:type="gramStart"/>
      <w:r w:rsidRPr="00572FAE">
        <w:rPr>
          <w:rStyle w:val="a6"/>
          <w:rFonts w:ascii="方正小标宋简体" w:eastAsia="方正小标宋简体" w:hAnsi="方正小标宋简体" w:cs="方正小标宋简体" w:hint="eastAsia"/>
          <w:b w:val="0"/>
          <w:bCs w:val="0"/>
          <w:kern w:val="0"/>
          <w:sz w:val="40"/>
          <w:szCs w:val="40"/>
        </w:rPr>
        <w:t>创新发扬</w:t>
      </w:r>
      <w:proofErr w:type="gramEnd"/>
      <w:r w:rsidRPr="00572FAE">
        <w:rPr>
          <w:rStyle w:val="a6"/>
          <w:rFonts w:ascii="方正小标宋简体" w:eastAsia="方正小标宋简体" w:hAnsi="方正小标宋简体" w:cs="方正小标宋简体" w:hint="eastAsia"/>
          <w:b w:val="0"/>
          <w:bCs w:val="0"/>
          <w:kern w:val="0"/>
          <w:sz w:val="40"/>
          <w:szCs w:val="40"/>
        </w:rPr>
        <w:t xml:space="preserve">斗争精神 </w:t>
      </w:r>
    </w:p>
    <w:p w:rsidR="00572FAE" w:rsidRDefault="00572FAE" w:rsidP="00572FAE">
      <w:pPr>
        <w:spacing w:line="640" w:lineRule="exact"/>
        <w:jc w:val="center"/>
        <w:rPr>
          <w:rStyle w:val="a6"/>
          <w:rFonts w:ascii="方正小标宋简体" w:eastAsia="方正小标宋简体" w:hAnsi="方正小标宋简体" w:cs="方正小标宋简体" w:hint="eastAsia"/>
          <w:b w:val="0"/>
          <w:bCs w:val="0"/>
          <w:kern w:val="0"/>
          <w:sz w:val="40"/>
          <w:szCs w:val="40"/>
        </w:rPr>
      </w:pPr>
      <w:r w:rsidRPr="00572FAE">
        <w:rPr>
          <w:rStyle w:val="a6"/>
          <w:rFonts w:ascii="方正小标宋简体" w:eastAsia="方正小标宋简体" w:hAnsi="方正小标宋简体" w:cs="方正小标宋简体" w:hint="eastAsia"/>
          <w:b w:val="0"/>
          <w:bCs w:val="0"/>
          <w:kern w:val="0"/>
          <w:sz w:val="40"/>
          <w:szCs w:val="40"/>
        </w:rPr>
        <w:t>奋力推进政法工作现代化</w:t>
      </w:r>
    </w:p>
    <w:p w:rsidR="00572FAE" w:rsidRPr="00252FE3" w:rsidRDefault="00572FAE" w:rsidP="00572FAE">
      <w:pPr>
        <w:spacing w:line="640" w:lineRule="exact"/>
        <w:jc w:val="center"/>
        <w:rPr>
          <w:rStyle w:val="a6"/>
          <w:rFonts w:ascii="方正小标宋简体" w:eastAsia="方正小标宋简体" w:hAnsi="方正小标宋简体" w:cs="方正小标宋简体" w:hint="eastAsia"/>
          <w:b w:val="0"/>
          <w:bCs w:val="0"/>
          <w:kern w:val="0"/>
          <w:sz w:val="40"/>
          <w:szCs w:val="40"/>
        </w:rPr>
      </w:pPr>
    </w:p>
    <w:p w:rsidR="00572FAE" w:rsidRPr="00572FAE" w:rsidRDefault="00572FAE" w:rsidP="00572FA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572FAE">
        <w:rPr>
          <w:rFonts w:ascii="仿宋_GB2312" w:eastAsia="仿宋_GB2312" w:hAnsi="仿宋_GB2312" w:cs="仿宋_GB2312" w:hint="eastAsia"/>
          <w:color w:val="333333"/>
          <w:sz w:val="32"/>
          <w:szCs w:val="32"/>
        </w:rPr>
        <w:t>习近平对政法工作</w:t>
      </w:r>
      <w:proofErr w:type="gramStart"/>
      <w:r w:rsidRPr="00572FAE">
        <w:rPr>
          <w:rFonts w:ascii="仿宋_GB2312" w:eastAsia="仿宋_GB2312" w:hAnsi="仿宋_GB2312" w:cs="仿宋_GB2312" w:hint="eastAsia"/>
          <w:color w:val="333333"/>
          <w:sz w:val="32"/>
          <w:szCs w:val="32"/>
        </w:rPr>
        <w:t>作出</w:t>
      </w:r>
      <w:proofErr w:type="gramEnd"/>
      <w:r w:rsidRPr="00572FAE">
        <w:rPr>
          <w:rFonts w:ascii="仿宋_GB2312" w:eastAsia="仿宋_GB2312" w:hAnsi="仿宋_GB2312" w:cs="仿宋_GB2312" w:hint="eastAsia"/>
          <w:color w:val="333333"/>
          <w:sz w:val="32"/>
          <w:szCs w:val="32"/>
        </w:rPr>
        <w:t>重要指示强调</w:t>
      </w:r>
    </w:p>
    <w:p w:rsidR="00572FAE" w:rsidRPr="00572FAE" w:rsidRDefault="00572FAE" w:rsidP="00572FA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572FAE">
        <w:rPr>
          <w:rFonts w:ascii="仿宋_GB2312" w:eastAsia="仿宋_GB2312" w:hAnsi="仿宋_GB2312" w:cs="仿宋_GB2312" w:hint="eastAsia"/>
          <w:color w:val="333333"/>
          <w:sz w:val="32"/>
          <w:szCs w:val="32"/>
        </w:rPr>
        <w:t>坚持改革</w:t>
      </w:r>
      <w:proofErr w:type="gramStart"/>
      <w:r w:rsidRPr="00572FAE">
        <w:rPr>
          <w:rFonts w:ascii="仿宋_GB2312" w:eastAsia="仿宋_GB2312" w:hAnsi="仿宋_GB2312" w:cs="仿宋_GB2312" w:hint="eastAsia"/>
          <w:color w:val="333333"/>
          <w:sz w:val="32"/>
          <w:szCs w:val="32"/>
        </w:rPr>
        <w:t>创新发扬</w:t>
      </w:r>
      <w:proofErr w:type="gramEnd"/>
      <w:r w:rsidRPr="00572FAE">
        <w:rPr>
          <w:rFonts w:ascii="仿宋_GB2312" w:eastAsia="仿宋_GB2312" w:hAnsi="仿宋_GB2312" w:cs="仿宋_GB2312" w:hint="eastAsia"/>
          <w:color w:val="333333"/>
          <w:sz w:val="32"/>
          <w:szCs w:val="32"/>
        </w:rPr>
        <w:t>斗争精神 奋力推进政法工作现代化</w:t>
      </w:r>
    </w:p>
    <w:p w:rsidR="00572FAE" w:rsidRPr="00572FAE" w:rsidRDefault="00572FAE" w:rsidP="00572FA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572FAE">
        <w:rPr>
          <w:rFonts w:ascii="仿宋_GB2312" w:eastAsia="仿宋_GB2312" w:hAnsi="仿宋_GB2312" w:cs="仿宋_GB2312" w:hint="eastAsia"/>
          <w:color w:val="333333"/>
          <w:sz w:val="32"/>
          <w:szCs w:val="32"/>
        </w:rPr>
        <w:t>在“中国人民警察节”到来之际向全国人民警察致以节日祝贺和慰问</w:t>
      </w:r>
    </w:p>
    <w:p w:rsidR="00572FAE" w:rsidRPr="00572FAE" w:rsidRDefault="00572FAE" w:rsidP="00572FA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572FAE">
        <w:rPr>
          <w:rFonts w:ascii="仿宋_GB2312" w:eastAsia="仿宋_GB2312" w:hAnsi="仿宋_GB2312" w:cs="仿宋_GB2312" w:hint="eastAsia"/>
          <w:color w:val="333333"/>
          <w:sz w:val="32"/>
          <w:szCs w:val="32"/>
        </w:rPr>
        <w:t>中共中央总书记、国家主席、中央军委主席习近平近日对政法工作</w:t>
      </w:r>
      <w:proofErr w:type="gramStart"/>
      <w:r w:rsidRPr="00572FAE">
        <w:rPr>
          <w:rFonts w:ascii="仿宋_GB2312" w:eastAsia="仿宋_GB2312" w:hAnsi="仿宋_GB2312" w:cs="仿宋_GB2312" w:hint="eastAsia"/>
          <w:color w:val="333333"/>
          <w:sz w:val="32"/>
          <w:szCs w:val="32"/>
        </w:rPr>
        <w:t>作出</w:t>
      </w:r>
      <w:proofErr w:type="gramEnd"/>
      <w:r w:rsidRPr="00572FAE">
        <w:rPr>
          <w:rFonts w:ascii="仿宋_GB2312" w:eastAsia="仿宋_GB2312" w:hAnsi="仿宋_GB2312" w:cs="仿宋_GB2312" w:hint="eastAsia"/>
          <w:color w:val="333333"/>
          <w:sz w:val="32"/>
          <w:szCs w:val="32"/>
        </w:rPr>
        <w:t>重要指示强调，政法工作是党和国家工作的重要组成部分。要全面贯彻落实党的二十大精神，坚持党对政法工作的绝对领导，提高政治站位和政治判断力、政治领悟力、政治执行力，坚持以人民为中心，坚持中国特色社会主义法治道路，坚持改革创新，坚持发扬斗争精神，奋力推进政法工作现代化，全力履行维护国家政治安全、确保社会大局稳定、促进社会公平正义、保障人民安居乐业的职责使命，为全面建设社会主义现代化国家、全面推进中华民族伟大复兴贡献力量。各级党委要加强对政法工作的领导，为推进政法工作现代化提供有力保障。</w:t>
      </w:r>
    </w:p>
    <w:p w:rsidR="00572FAE" w:rsidRPr="00572FAE" w:rsidRDefault="00572FAE" w:rsidP="00572FA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572FAE">
        <w:rPr>
          <w:rFonts w:ascii="仿宋_GB2312" w:eastAsia="仿宋_GB2312" w:hAnsi="仿宋_GB2312" w:cs="仿宋_GB2312" w:hint="eastAsia"/>
          <w:color w:val="333333"/>
          <w:sz w:val="32"/>
          <w:szCs w:val="32"/>
        </w:rPr>
        <w:t>“中国人民警察节”即将到来，习近平代表党中央，向全国人民警察致以节日祝贺和慰问，希望同志们矢志不渝做党和人民的忠诚卫士，为维护国家安全和社会稳定再立新功。</w:t>
      </w:r>
    </w:p>
    <w:p w:rsidR="00572FAE" w:rsidRPr="00572FAE" w:rsidRDefault="00572FAE" w:rsidP="00572FA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572FAE">
        <w:rPr>
          <w:rFonts w:ascii="仿宋_GB2312" w:eastAsia="仿宋_GB2312" w:hAnsi="仿宋_GB2312" w:cs="仿宋_GB2312" w:hint="eastAsia"/>
          <w:color w:val="333333"/>
          <w:sz w:val="32"/>
          <w:szCs w:val="32"/>
        </w:rPr>
        <w:t>中央政法工作会议7日至8日在北京召开。中共中央政治局</w:t>
      </w:r>
      <w:r w:rsidRPr="00572FAE">
        <w:rPr>
          <w:rFonts w:ascii="仿宋_GB2312" w:eastAsia="仿宋_GB2312" w:hAnsi="仿宋_GB2312" w:cs="仿宋_GB2312" w:hint="eastAsia"/>
          <w:color w:val="333333"/>
          <w:sz w:val="32"/>
          <w:szCs w:val="32"/>
        </w:rPr>
        <w:lastRenderedPageBreak/>
        <w:t>委员、中央政法委书记陈文清在会上传达习近平重要指示并讲话，表示要以习近平新时代中国特色社会主义思想为指导，全面贯彻落实党的二十大精神，坚决落</w:t>
      </w:r>
      <w:proofErr w:type="gramStart"/>
      <w:r w:rsidRPr="00572FAE">
        <w:rPr>
          <w:rFonts w:ascii="仿宋_GB2312" w:eastAsia="仿宋_GB2312" w:hAnsi="仿宋_GB2312" w:cs="仿宋_GB2312" w:hint="eastAsia"/>
          <w:color w:val="333333"/>
          <w:sz w:val="32"/>
          <w:szCs w:val="32"/>
        </w:rPr>
        <w:t>实习近</w:t>
      </w:r>
      <w:proofErr w:type="gramEnd"/>
      <w:r w:rsidRPr="00572FAE">
        <w:rPr>
          <w:rFonts w:ascii="仿宋_GB2312" w:eastAsia="仿宋_GB2312" w:hAnsi="仿宋_GB2312" w:cs="仿宋_GB2312" w:hint="eastAsia"/>
          <w:color w:val="333333"/>
          <w:sz w:val="32"/>
          <w:szCs w:val="32"/>
        </w:rPr>
        <w:t>平总书记对政法工作的重要指示，深刻领悟“两个确立”的决定性意义，增强“四个意识”、坚定“四个自信”、做到“两个维护”，坚持党对政法工作的绝对领导，坚持统筹国内国际两个大局，坚持统筹发展安全两件大事，全力履行职责使命，奋力推进新时代新</w:t>
      </w:r>
      <w:proofErr w:type="gramStart"/>
      <w:r w:rsidRPr="00572FAE">
        <w:rPr>
          <w:rFonts w:ascii="仿宋_GB2312" w:eastAsia="仿宋_GB2312" w:hAnsi="仿宋_GB2312" w:cs="仿宋_GB2312" w:hint="eastAsia"/>
          <w:color w:val="333333"/>
          <w:sz w:val="32"/>
          <w:szCs w:val="32"/>
        </w:rPr>
        <w:t>征程政法</w:t>
      </w:r>
      <w:proofErr w:type="gramEnd"/>
      <w:r w:rsidRPr="00572FAE">
        <w:rPr>
          <w:rFonts w:ascii="仿宋_GB2312" w:eastAsia="仿宋_GB2312" w:hAnsi="仿宋_GB2312" w:cs="仿宋_GB2312" w:hint="eastAsia"/>
          <w:color w:val="333333"/>
          <w:sz w:val="32"/>
          <w:szCs w:val="32"/>
        </w:rPr>
        <w:t>工作现代化，为全面建设社会主义现代化国家、全面推进中华民族伟大复兴贡献力量。</w:t>
      </w:r>
    </w:p>
    <w:p w:rsidR="00572FAE" w:rsidRDefault="00572FAE" w:rsidP="00572FA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572FAE">
        <w:rPr>
          <w:rFonts w:ascii="仿宋_GB2312" w:eastAsia="仿宋_GB2312" w:hAnsi="仿宋_GB2312" w:cs="仿宋_GB2312" w:hint="eastAsia"/>
          <w:color w:val="333333"/>
          <w:sz w:val="32"/>
          <w:szCs w:val="32"/>
        </w:rPr>
        <w:t>中共中央书记处书记、公安部部长王小洪主持会议并作总结讲话。最高人民法院院长周强、最高人民检察院检察长张军出席会议。会议以电视电话会议形式召开。</w:t>
      </w:r>
    </w:p>
    <w:p w:rsidR="00572FAE" w:rsidRDefault="00572FAE" w:rsidP="00572FAE">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572FAE" w:rsidRDefault="00572FAE" w:rsidP="00572FAE">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572FAE" w:rsidRDefault="00572FAE" w:rsidP="00572FAE">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572FAE" w:rsidRDefault="00572FAE" w:rsidP="00572FAE">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572FAE" w:rsidRDefault="00572FAE" w:rsidP="00572FAE">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572FAE" w:rsidRDefault="00572FAE" w:rsidP="00572FAE">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572FAE" w:rsidRDefault="00572FAE" w:rsidP="00572FAE">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572FAE" w:rsidRDefault="00572FAE" w:rsidP="00572FAE">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572FAE" w:rsidRDefault="00572FAE" w:rsidP="00572FAE">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572FAE" w:rsidRDefault="00572FAE" w:rsidP="00572FAE">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572FAE" w:rsidRDefault="00572FAE" w:rsidP="00572FAE">
      <w:pPr>
        <w:adjustRightInd w:val="0"/>
        <w:snapToGrid w:val="0"/>
        <w:spacing w:line="560" w:lineRule="exact"/>
        <w:ind w:firstLineChars="200" w:firstLine="800"/>
        <w:jc w:val="center"/>
        <w:rPr>
          <w:rStyle w:val="a6"/>
          <w:rFonts w:ascii="方正小标宋简体" w:eastAsia="方正小标宋简体" w:hAnsi="方正小标宋简体" w:cs="方正小标宋简体" w:hint="eastAsia"/>
          <w:b w:val="0"/>
          <w:bCs w:val="0"/>
          <w:kern w:val="0"/>
          <w:sz w:val="40"/>
          <w:szCs w:val="40"/>
        </w:rPr>
      </w:pPr>
      <w:bookmarkStart w:id="0" w:name="_GoBack"/>
      <w:bookmarkEnd w:id="0"/>
      <w:r w:rsidRPr="00572FAE">
        <w:rPr>
          <w:rStyle w:val="a6"/>
          <w:rFonts w:ascii="方正小标宋简体" w:eastAsia="方正小标宋简体" w:hAnsi="方正小标宋简体" w:cs="方正小标宋简体" w:hint="eastAsia"/>
          <w:b w:val="0"/>
          <w:bCs w:val="0"/>
          <w:kern w:val="0"/>
          <w:sz w:val="40"/>
          <w:szCs w:val="40"/>
        </w:rPr>
        <w:lastRenderedPageBreak/>
        <w:t>习近平在二十届中央纪委二次全会上发表重要讲话</w:t>
      </w:r>
    </w:p>
    <w:p w:rsidR="00572FAE" w:rsidRDefault="00572FAE" w:rsidP="00572FAE">
      <w:pPr>
        <w:adjustRightInd w:val="0"/>
        <w:snapToGrid w:val="0"/>
        <w:spacing w:line="560" w:lineRule="exact"/>
        <w:ind w:firstLineChars="200" w:firstLine="800"/>
        <w:jc w:val="center"/>
        <w:rPr>
          <w:rStyle w:val="a6"/>
          <w:rFonts w:ascii="方正小标宋简体" w:eastAsia="方正小标宋简体" w:hAnsi="方正小标宋简体" w:cs="方正小标宋简体" w:hint="eastAsia"/>
          <w:b w:val="0"/>
          <w:bCs w:val="0"/>
          <w:kern w:val="0"/>
          <w:sz w:val="40"/>
          <w:szCs w:val="40"/>
        </w:rPr>
      </w:pPr>
    </w:p>
    <w:p w:rsidR="00572FAE" w:rsidRPr="00572FAE" w:rsidRDefault="00572FAE" w:rsidP="00572FA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572FAE">
        <w:rPr>
          <w:rFonts w:ascii="仿宋_GB2312" w:eastAsia="仿宋_GB2312" w:hAnsi="仿宋_GB2312" w:cs="仿宋_GB2312" w:hint="eastAsia"/>
          <w:color w:val="333333"/>
          <w:sz w:val="32"/>
          <w:szCs w:val="32"/>
        </w:rPr>
        <w:t>习近平在二十届中央纪委二次全会上发表重要讲话强调</w:t>
      </w:r>
    </w:p>
    <w:p w:rsidR="00572FAE" w:rsidRPr="00572FAE" w:rsidRDefault="00572FAE" w:rsidP="00572FA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572FAE">
        <w:rPr>
          <w:rFonts w:ascii="仿宋_GB2312" w:eastAsia="仿宋_GB2312" w:hAnsi="仿宋_GB2312" w:cs="仿宋_GB2312" w:hint="eastAsia"/>
          <w:color w:val="333333"/>
          <w:sz w:val="32"/>
          <w:szCs w:val="32"/>
        </w:rPr>
        <w:t>一刻不停推进全面从严治党</w:t>
      </w:r>
    </w:p>
    <w:p w:rsidR="00572FAE" w:rsidRPr="00572FAE" w:rsidRDefault="00572FAE" w:rsidP="00572FA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572FAE">
        <w:rPr>
          <w:rFonts w:ascii="仿宋_GB2312" w:eastAsia="仿宋_GB2312" w:hAnsi="仿宋_GB2312" w:cs="仿宋_GB2312" w:hint="eastAsia"/>
          <w:color w:val="333333"/>
          <w:sz w:val="32"/>
          <w:szCs w:val="32"/>
        </w:rPr>
        <w:t>保障党的二十大决策部署贯彻落实</w:t>
      </w:r>
    </w:p>
    <w:p w:rsidR="00572FAE" w:rsidRPr="00572FAE" w:rsidRDefault="00572FAE" w:rsidP="00572FA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572FAE">
        <w:rPr>
          <w:rFonts w:ascii="仿宋_GB2312" w:eastAsia="仿宋_GB2312" w:hAnsi="仿宋_GB2312" w:cs="仿宋_GB2312" w:hint="eastAsia"/>
          <w:color w:val="333333"/>
          <w:sz w:val="32"/>
          <w:szCs w:val="32"/>
        </w:rPr>
        <w:t>李强</w:t>
      </w:r>
      <w:proofErr w:type="gramStart"/>
      <w:r w:rsidRPr="00572FAE">
        <w:rPr>
          <w:rFonts w:ascii="仿宋_GB2312" w:eastAsia="仿宋_GB2312" w:hAnsi="仿宋_GB2312" w:cs="仿宋_GB2312" w:hint="eastAsia"/>
          <w:color w:val="333333"/>
          <w:sz w:val="32"/>
          <w:szCs w:val="32"/>
        </w:rPr>
        <w:t>赵乐际王</w:t>
      </w:r>
      <w:proofErr w:type="gramEnd"/>
      <w:r w:rsidRPr="00572FAE">
        <w:rPr>
          <w:rFonts w:ascii="仿宋_GB2312" w:eastAsia="仿宋_GB2312" w:hAnsi="仿宋_GB2312" w:cs="仿宋_GB2312" w:hint="eastAsia"/>
          <w:color w:val="333333"/>
          <w:sz w:val="32"/>
          <w:szCs w:val="32"/>
        </w:rPr>
        <w:t>沪宁蔡奇丁薛祥出席会议　李</w:t>
      </w:r>
      <w:proofErr w:type="gramStart"/>
      <w:r w:rsidRPr="00572FAE">
        <w:rPr>
          <w:rFonts w:ascii="仿宋_GB2312" w:eastAsia="仿宋_GB2312" w:hAnsi="仿宋_GB2312" w:cs="仿宋_GB2312" w:hint="eastAsia"/>
          <w:color w:val="333333"/>
          <w:sz w:val="32"/>
          <w:szCs w:val="32"/>
        </w:rPr>
        <w:t>希主持</w:t>
      </w:r>
      <w:proofErr w:type="gramEnd"/>
      <w:r w:rsidRPr="00572FAE">
        <w:rPr>
          <w:rFonts w:ascii="仿宋_GB2312" w:eastAsia="仿宋_GB2312" w:hAnsi="仿宋_GB2312" w:cs="仿宋_GB2312" w:hint="eastAsia"/>
          <w:color w:val="333333"/>
          <w:sz w:val="32"/>
          <w:szCs w:val="32"/>
        </w:rPr>
        <w:t>会议</w:t>
      </w:r>
    </w:p>
    <w:p w:rsidR="00572FAE" w:rsidRDefault="00572FAE" w:rsidP="00572FA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572FAE">
        <w:rPr>
          <w:rFonts w:ascii="仿宋_GB2312" w:eastAsia="仿宋_GB2312" w:hAnsi="仿宋_GB2312" w:cs="仿宋_GB2312" w:hint="eastAsia"/>
          <w:color w:val="333333"/>
          <w:sz w:val="32"/>
          <w:szCs w:val="32"/>
        </w:rPr>
        <w:t>中共中央总书记、国家主席、中央军委主席习近平1月9日上午在中国共产党第二十届中央纪律检查委员会第二次全体会议上发表重要讲话。他强调，要站在事关党长期执政、国家长治久安、人民幸福安康的高度，把全面从严治党作为党的长期战略、永恒课题，始终坚持问题导向，保持战略定力，发扬彻底的自我革命精神，永远吹冲锋号，把严的基调、严的措施、严的氛围长期坚持下去，把党的伟大自我革命进行到底。要坚持严管和厚爱结合、激励和约束并重，坚持“三个区分开来”，更好激发广大党员、干部的积极性、主动性、创造性，形成奋进新征程、建功新时代的浓厚氛围和生动局面。</w:t>
      </w:r>
    </w:p>
    <w:p w:rsidR="00572FAE" w:rsidRPr="00572FAE" w:rsidRDefault="00572FAE" w:rsidP="00572FA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572FAE">
        <w:rPr>
          <w:rFonts w:ascii="仿宋_GB2312" w:eastAsia="仿宋_GB2312" w:hAnsi="仿宋_GB2312" w:cs="仿宋_GB2312" w:hint="eastAsia"/>
          <w:color w:val="333333"/>
          <w:sz w:val="32"/>
          <w:szCs w:val="32"/>
        </w:rPr>
        <w:t>1月9日，中共中央总书记、国家主席、中央军委主席习近平在中国共产党第二十届中央纪律检查委员会第二次全体会议上发表重要讲话。</w:t>
      </w:r>
    </w:p>
    <w:p w:rsidR="00572FAE" w:rsidRPr="00572FAE" w:rsidRDefault="00572FAE" w:rsidP="00572FA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572FAE">
        <w:rPr>
          <w:rFonts w:ascii="仿宋_GB2312" w:eastAsia="仿宋_GB2312" w:hAnsi="仿宋_GB2312" w:cs="仿宋_GB2312" w:hint="eastAsia"/>
          <w:color w:val="333333"/>
          <w:sz w:val="32"/>
          <w:szCs w:val="32"/>
        </w:rPr>
        <w:t>中共中央政治局常委李强、赵乐际、王沪宁、蔡奇、丁薛祥出席会议。中共中央政治局常委、中央纪律检查委员会书记李希</w:t>
      </w:r>
      <w:r w:rsidRPr="00572FAE">
        <w:rPr>
          <w:rFonts w:ascii="仿宋_GB2312" w:eastAsia="仿宋_GB2312" w:hAnsi="仿宋_GB2312" w:cs="仿宋_GB2312" w:hint="eastAsia"/>
          <w:color w:val="333333"/>
          <w:sz w:val="32"/>
          <w:szCs w:val="32"/>
        </w:rPr>
        <w:lastRenderedPageBreak/>
        <w:t>主持会议。</w:t>
      </w:r>
    </w:p>
    <w:p w:rsidR="00572FAE" w:rsidRPr="00572FAE" w:rsidRDefault="00572FAE" w:rsidP="00572FA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572FAE">
        <w:rPr>
          <w:rFonts w:ascii="仿宋_GB2312" w:eastAsia="仿宋_GB2312" w:hAnsi="仿宋_GB2312" w:cs="仿宋_GB2312" w:hint="eastAsia"/>
          <w:color w:val="333333"/>
          <w:sz w:val="32"/>
          <w:szCs w:val="32"/>
        </w:rPr>
        <w:t>习近平指出，治国必先治党，</w:t>
      </w:r>
      <w:proofErr w:type="gramStart"/>
      <w:r w:rsidRPr="00572FAE">
        <w:rPr>
          <w:rFonts w:ascii="仿宋_GB2312" w:eastAsia="仿宋_GB2312" w:hAnsi="仿宋_GB2312" w:cs="仿宋_GB2312" w:hint="eastAsia"/>
          <w:color w:val="333333"/>
          <w:sz w:val="32"/>
          <w:szCs w:val="32"/>
        </w:rPr>
        <w:t>党兴才能</w:t>
      </w:r>
      <w:proofErr w:type="gramEnd"/>
      <w:r w:rsidRPr="00572FAE">
        <w:rPr>
          <w:rFonts w:ascii="仿宋_GB2312" w:eastAsia="仿宋_GB2312" w:hAnsi="仿宋_GB2312" w:cs="仿宋_GB2312" w:hint="eastAsia"/>
          <w:color w:val="333333"/>
          <w:sz w:val="32"/>
          <w:szCs w:val="32"/>
        </w:rPr>
        <w:t>国强。新时代十年，党中央把全面从严治党纳入“四个全面”战略布局，刀刃向内、刮骨疗毒，猛药祛</w:t>
      </w:r>
      <w:proofErr w:type="gramStart"/>
      <w:r w:rsidRPr="00572FAE">
        <w:rPr>
          <w:rFonts w:ascii="仿宋_GB2312" w:eastAsia="仿宋_GB2312" w:hAnsi="仿宋_GB2312" w:cs="仿宋_GB2312" w:hint="eastAsia"/>
          <w:color w:val="333333"/>
          <w:sz w:val="32"/>
          <w:szCs w:val="32"/>
        </w:rPr>
        <w:t>疴</w:t>
      </w:r>
      <w:proofErr w:type="gramEnd"/>
      <w:r w:rsidRPr="00572FAE">
        <w:rPr>
          <w:rFonts w:ascii="仿宋_GB2312" w:eastAsia="仿宋_GB2312" w:hAnsi="仿宋_GB2312" w:cs="仿宋_GB2312" w:hint="eastAsia"/>
          <w:color w:val="333333"/>
          <w:sz w:val="32"/>
          <w:szCs w:val="32"/>
        </w:rPr>
        <w:t>、重典治乱，使党在革命性锻造中变得更加坚强有力。全面从严治党永远在路上，要时刻保持解决大党独有难题的清醒和坚定。如何始终不忘初心、牢记使命，如何始终统一思想、统一意志、统一行动，如何始终具备强大的执政能力和领导水平，如何始终保持干事创业精神状态，如何始终能够及时发现和解决自身存在的问题，如何始终保持风清气正的政治生态，都是我们这个大党必须解决的独有难题。解决这些难题，是实现新时代新</w:t>
      </w:r>
      <w:proofErr w:type="gramStart"/>
      <w:r w:rsidRPr="00572FAE">
        <w:rPr>
          <w:rFonts w:ascii="仿宋_GB2312" w:eastAsia="仿宋_GB2312" w:hAnsi="仿宋_GB2312" w:cs="仿宋_GB2312" w:hint="eastAsia"/>
          <w:color w:val="333333"/>
          <w:sz w:val="32"/>
          <w:szCs w:val="32"/>
        </w:rPr>
        <w:t>征程党</w:t>
      </w:r>
      <w:proofErr w:type="gramEnd"/>
      <w:r w:rsidRPr="00572FAE">
        <w:rPr>
          <w:rFonts w:ascii="仿宋_GB2312" w:eastAsia="仿宋_GB2312" w:hAnsi="仿宋_GB2312" w:cs="仿宋_GB2312" w:hint="eastAsia"/>
          <w:color w:val="333333"/>
          <w:sz w:val="32"/>
          <w:szCs w:val="32"/>
        </w:rPr>
        <w:t>的使命任务必须迈过的一道坎，是全面从严治党适应新形势新要求必须啃下的硬骨头。</w:t>
      </w:r>
    </w:p>
    <w:p w:rsidR="00572FAE" w:rsidRDefault="00572FAE" w:rsidP="00572FA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572FAE">
        <w:rPr>
          <w:rFonts w:ascii="仿宋_GB2312" w:eastAsia="仿宋_GB2312" w:hAnsi="仿宋_GB2312" w:cs="仿宋_GB2312" w:hint="eastAsia"/>
          <w:color w:val="333333"/>
          <w:sz w:val="32"/>
          <w:szCs w:val="32"/>
        </w:rPr>
        <w:t>习近平强调，构建全面从严治党体系是一项具有全局性、开创性的工作。新时代十年，我们党不断深化对自我革命规律的认识，不断推进党的建设理论创新、实践创新、制度创新，初步构建起全面从严治党体系。全面从严治党体系应是一个内涵丰富、功能完备、科学规范、运行高效的动态系统。健全这个体系，需要坚持制度治党、依规治党，更加突出党的各方面建设有机衔接、联动集成、协同协调，更加突出体制机制的健全完善和法规制度的科学有效，更加突出运用治理的理念、系统的观念、辩证的思维管党治党建设党。要坚持内容上全涵盖、对象上全覆盖、责任上全链条、制度上全贯通，进一步健全全面从严治党体系，使全</w:t>
      </w:r>
      <w:r w:rsidRPr="00572FAE">
        <w:rPr>
          <w:rFonts w:ascii="仿宋_GB2312" w:eastAsia="仿宋_GB2312" w:hAnsi="仿宋_GB2312" w:cs="仿宋_GB2312" w:hint="eastAsia"/>
          <w:color w:val="333333"/>
          <w:sz w:val="32"/>
          <w:szCs w:val="32"/>
        </w:rPr>
        <w:lastRenderedPageBreak/>
        <w:t>面从严治党各项工作更好体现时代性、把握规律性、富于创造性。</w:t>
      </w:r>
    </w:p>
    <w:p w:rsidR="00572FAE" w:rsidRPr="00572FAE" w:rsidRDefault="00572FAE" w:rsidP="00572FA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572FAE">
        <w:rPr>
          <w:rFonts w:ascii="仿宋_GB2312" w:eastAsia="仿宋_GB2312" w:hAnsi="仿宋_GB2312" w:cs="仿宋_GB2312" w:hint="eastAsia"/>
          <w:color w:val="333333"/>
          <w:sz w:val="32"/>
          <w:szCs w:val="32"/>
        </w:rPr>
        <w:t>习近平指出，要以有力政治监督保障党的二十大决策部署落实见效。政治监督是</w:t>
      </w:r>
      <w:proofErr w:type="gramStart"/>
      <w:r w:rsidRPr="00572FAE">
        <w:rPr>
          <w:rFonts w:ascii="仿宋_GB2312" w:eastAsia="仿宋_GB2312" w:hAnsi="仿宋_GB2312" w:cs="仿宋_GB2312" w:hint="eastAsia"/>
          <w:color w:val="333333"/>
          <w:sz w:val="32"/>
          <w:szCs w:val="32"/>
        </w:rPr>
        <w:t>督促全党</w:t>
      </w:r>
      <w:proofErr w:type="gramEnd"/>
      <w:r w:rsidRPr="00572FAE">
        <w:rPr>
          <w:rFonts w:ascii="仿宋_GB2312" w:eastAsia="仿宋_GB2312" w:hAnsi="仿宋_GB2312" w:cs="仿宋_GB2312" w:hint="eastAsia"/>
          <w:color w:val="333333"/>
          <w:sz w:val="32"/>
          <w:szCs w:val="32"/>
        </w:rPr>
        <w:t>坚持党中央集中统一领导的有力举措，要在具体化、精准化、常态化上下更大功夫。要推动党的二十大精神、党中央决策部署同部门、行业、领域实际紧密结合，看党的二十大关于全面贯彻新发展理念、着力推动高质量发展、主动构建新发展格局等战略部署落实了没有、落实得好不好；看党中央提出的重点任务、重点举措、重要政策、重要要求贯彻得怎么样；看属于本地区本部门本单位的职责有没有担当起来。要及时准确发现有令不行、有禁不止，做选择、搞变通、打折扣，不顾大局、搞部门和地方保护主义，照搬照抄、上下一般粗等突出问题，切实打通贯彻执行中的</w:t>
      </w:r>
      <w:proofErr w:type="gramStart"/>
      <w:r w:rsidRPr="00572FAE">
        <w:rPr>
          <w:rFonts w:ascii="仿宋_GB2312" w:eastAsia="仿宋_GB2312" w:hAnsi="仿宋_GB2312" w:cs="仿宋_GB2312" w:hint="eastAsia"/>
          <w:color w:val="333333"/>
          <w:sz w:val="32"/>
          <w:szCs w:val="32"/>
        </w:rPr>
        <w:t>堵点淤点</w:t>
      </w:r>
      <w:proofErr w:type="gramEnd"/>
      <w:r w:rsidRPr="00572FAE">
        <w:rPr>
          <w:rFonts w:ascii="仿宋_GB2312" w:eastAsia="仿宋_GB2312" w:hAnsi="仿宋_GB2312" w:cs="仿宋_GB2312" w:hint="eastAsia"/>
          <w:color w:val="333333"/>
          <w:sz w:val="32"/>
          <w:szCs w:val="32"/>
        </w:rPr>
        <w:t>难点。要推动完善党中央重大决策部署落实机制，以有力有效日常监督促进各项政策落实落地。</w:t>
      </w:r>
    </w:p>
    <w:p w:rsidR="00572FAE" w:rsidRPr="00572FAE" w:rsidRDefault="00572FAE" w:rsidP="00572FA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572FAE">
        <w:rPr>
          <w:rFonts w:ascii="仿宋_GB2312" w:eastAsia="仿宋_GB2312" w:hAnsi="仿宋_GB2312" w:cs="仿宋_GB2312" w:hint="eastAsia"/>
          <w:color w:val="333333"/>
          <w:sz w:val="32"/>
          <w:szCs w:val="32"/>
        </w:rPr>
        <w:t>习近平强调，制定实施中央八项规定，是我们党在新时代的</w:t>
      </w:r>
      <w:proofErr w:type="gramStart"/>
      <w:r w:rsidRPr="00572FAE">
        <w:rPr>
          <w:rFonts w:ascii="仿宋_GB2312" w:eastAsia="仿宋_GB2312" w:hAnsi="仿宋_GB2312" w:cs="仿宋_GB2312" w:hint="eastAsia"/>
          <w:color w:val="333333"/>
          <w:sz w:val="32"/>
          <w:szCs w:val="32"/>
        </w:rPr>
        <w:t>徙木立</w:t>
      </w:r>
      <w:proofErr w:type="gramEnd"/>
      <w:r w:rsidRPr="00572FAE">
        <w:rPr>
          <w:rFonts w:ascii="仿宋_GB2312" w:eastAsia="仿宋_GB2312" w:hAnsi="仿宋_GB2312" w:cs="仿宋_GB2312" w:hint="eastAsia"/>
          <w:color w:val="333333"/>
          <w:sz w:val="32"/>
          <w:szCs w:val="32"/>
        </w:rPr>
        <w:t>信之举，必须常抓不懈、久久为功，直至真正化风成俗，以优良党风引领社风民风。要继续纠治享乐主义、奢靡之风，把握作风建设地区性、行业性、阶段性特点，抓住普遍发生、反复出现的问题深化整治，推进作风建设常态化长效化。要把纠治形式主义、官僚主义摆在更加突出位置，作为作风建设的重点任务，研究针对性举措，科学精准靶向整治，动真碰硬、务求实效。</w:t>
      </w:r>
    </w:p>
    <w:p w:rsidR="00572FAE" w:rsidRPr="00572FAE" w:rsidRDefault="00572FAE" w:rsidP="00572FA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572FAE">
        <w:rPr>
          <w:rFonts w:ascii="仿宋_GB2312" w:eastAsia="仿宋_GB2312" w:hAnsi="仿宋_GB2312" w:cs="仿宋_GB2312" w:hint="eastAsia"/>
          <w:color w:val="333333"/>
          <w:sz w:val="32"/>
          <w:szCs w:val="32"/>
        </w:rPr>
        <w:t>习近平指出，纪律是管党治党的“戒尺”，也是党员、干部</w:t>
      </w:r>
      <w:r w:rsidRPr="00572FAE">
        <w:rPr>
          <w:rFonts w:ascii="仿宋_GB2312" w:eastAsia="仿宋_GB2312" w:hAnsi="仿宋_GB2312" w:cs="仿宋_GB2312" w:hint="eastAsia"/>
          <w:color w:val="333333"/>
          <w:sz w:val="32"/>
          <w:szCs w:val="32"/>
        </w:rPr>
        <w:lastRenderedPageBreak/>
        <w:t>约束自身行为的标准和遵循。要把纪律建设摆在更加突出位置，党规制定、党纪教育、执纪监督全过程都要贯彻严的要求，既让铁纪“长牙”、发威，又让干部重视、警醒、知止，使全党形成遵规守纪的高度自觉。每一个共产党员特别是领导干部都要牢固树立党章意识，更加自觉地学习党章、遵守党章、贯彻党章、维护党章，用党章党规党纪约束自己的一言一行，增强纪律意识、规矩意识，进一步养成在受监督和约束的环境中工作生活的习惯。</w:t>
      </w:r>
    </w:p>
    <w:p w:rsidR="00572FAE" w:rsidRDefault="00572FAE" w:rsidP="00572FA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572FAE">
        <w:rPr>
          <w:rFonts w:ascii="仿宋_GB2312" w:eastAsia="仿宋_GB2312" w:hAnsi="仿宋_GB2312" w:cs="仿宋_GB2312" w:hint="eastAsia"/>
          <w:color w:val="333333"/>
          <w:sz w:val="32"/>
          <w:szCs w:val="32"/>
        </w:rPr>
        <w:t>习近平强调，反腐败斗争形势依然严峻复杂，遏制增量、清除存量的任务依然艰巨。必须深化标本兼治、系统治理，一体推进不敢腐、不能腐、不想腐。要在不敢腐上持续加压，始终保持零容忍震慑不变、高压惩治力量常在，坚决惩治不收敛不收手、胆大妄为者，坚决查处政治问题和经济问题交织的腐败，坚决防止领导干部成为利益集团和权势团体的代言人、代理人，坚决防止政商勾连、资本向政治领域渗透等破坏政治生态和经济发展环境。要对比较突出的行业性、系统性、地域性腐败问题进行专项整治。要在不能腐上深化拓展，前移反腐关口，深化源头治理，加强重点领域监督机制改革和制度建设，健全防治腐败滋生蔓延的体制机制。要在不想腐上巩固提升，更加注重正本清源、固本培元，加强新时代</w:t>
      </w:r>
      <w:proofErr w:type="gramStart"/>
      <w:r w:rsidRPr="00572FAE">
        <w:rPr>
          <w:rFonts w:ascii="仿宋_GB2312" w:eastAsia="仿宋_GB2312" w:hAnsi="仿宋_GB2312" w:cs="仿宋_GB2312" w:hint="eastAsia"/>
          <w:color w:val="333333"/>
          <w:sz w:val="32"/>
          <w:szCs w:val="32"/>
        </w:rPr>
        <w:t>廉洁文化</w:t>
      </w:r>
      <w:proofErr w:type="gramEnd"/>
      <w:r w:rsidRPr="00572FAE">
        <w:rPr>
          <w:rFonts w:ascii="仿宋_GB2312" w:eastAsia="仿宋_GB2312" w:hAnsi="仿宋_GB2312" w:cs="仿宋_GB2312" w:hint="eastAsia"/>
          <w:color w:val="333333"/>
          <w:sz w:val="32"/>
          <w:szCs w:val="32"/>
        </w:rPr>
        <w:t>建设，涵养求真务实、团结奋斗的时代新风。要把不敢腐、不能腐、不想</w:t>
      </w:r>
      <w:proofErr w:type="gramStart"/>
      <w:r w:rsidRPr="00572FAE">
        <w:rPr>
          <w:rFonts w:ascii="仿宋_GB2312" w:eastAsia="仿宋_GB2312" w:hAnsi="仿宋_GB2312" w:cs="仿宋_GB2312" w:hint="eastAsia"/>
          <w:color w:val="333333"/>
          <w:sz w:val="32"/>
          <w:szCs w:val="32"/>
        </w:rPr>
        <w:t>腐</w:t>
      </w:r>
      <w:proofErr w:type="gramEnd"/>
      <w:r w:rsidRPr="00572FAE">
        <w:rPr>
          <w:rFonts w:ascii="仿宋_GB2312" w:eastAsia="仿宋_GB2312" w:hAnsi="仿宋_GB2312" w:cs="仿宋_GB2312" w:hint="eastAsia"/>
          <w:color w:val="333333"/>
          <w:sz w:val="32"/>
          <w:szCs w:val="32"/>
        </w:rPr>
        <w:t>有效贯通起来，三者同时发力、同向发力、综合发力，</w:t>
      </w:r>
      <w:proofErr w:type="gramStart"/>
      <w:r w:rsidRPr="00572FAE">
        <w:rPr>
          <w:rFonts w:ascii="仿宋_GB2312" w:eastAsia="仿宋_GB2312" w:hAnsi="仿宋_GB2312" w:cs="仿宋_GB2312" w:hint="eastAsia"/>
          <w:color w:val="333333"/>
          <w:sz w:val="32"/>
          <w:szCs w:val="32"/>
        </w:rPr>
        <w:t>把不敢腐</w:t>
      </w:r>
      <w:proofErr w:type="gramEnd"/>
      <w:r w:rsidRPr="00572FAE">
        <w:rPr>
          <w:rFonts w:ascii="仿宋_GB2312" w:eastAsia="仿宋_GB2312" w:hAnsi="仿宋_GB2312" w:cs="仿宋_GB2312" w:hint="eastAsia"/>
          <w:color w:val="333333"/>
          <w:sz w:val="32"/>
          <w:szCs w:val="32"/>
        </w:rPr>
        <w:t>的震慑力、不能腐的约束力、不想腐的感召力结合起来。进一步健全完善惩治行贿的法律</w:t>
      </w:r>
      <w:r w:rsidRPr="00572FAE">
        <w:rPr>
          <w:rFonts w:ascii="仿宋_GB2312" w:eastAsia="仿宋_GB2312" w:hAnsi="仿宋_GB2312" w:cs="仿宋_GB2312" w:hint="eastAsia"/>
          <w:color w:val="333333"/>
          <w:sz w:val="32"/>
          <w:szCs w:val="32"/>
        </w:rPr>
        <w:lastRenderedPageBreak/>
        <w:t>法规，完善对行贿人的联合惩戒机制。严厉打击那些所谓“有背景”的“政治骗子”。</w:t>
      </w:r>
    </w:p>
    <w:p w:rsidR="00572FAE" w:rsidRPr="00572FAE" w:rsidRDefault="00572FAE" w:rsidP="00572FA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572FAE">
        <w:rPr>
          <w:rFonts w:ascii="仿宋_GB2312" w:eastAsia="仿宋_GB2312" w:hAnsi="仿宋_GB2312" w:cs="仿宋_GB2312" w:hint="eastAsia"/>
          <w:color w:val="333333"/>
          <w:sz w:val="32"/>
          <w:szCs w:val="32"/>
        </w:rPr>
        <w:t>习近平指出，健全</w:t>
      </w:r>
      <w:proofErr w:type="gramStart"/>
      <w:r w:rsidRPr="00572FAE">
        <w:rPr>
          <w:rFonts w:ascii="仿宋_GB2312" w:eastAsia="仿宋_GB2312" w:hAnsi="仿宋_GB2312" w:cs="仿宋_GB2312" w:hint="eastAsia"/>
          <w:color w:val="333333"/>
          <w:sz w:val="32"/>
          <w:szCs w:val="32"/>
        </w:rPr>
        <w:t>党统一</w:t>
      </w:r>
      <w:proofErr w:type="gramEnd"/>
      <w:r w:rsidRPr="00572FAE">
        <w:rPr>
          <w:rFonts w:ascii="仿宋_GB2312" w:eastAsia="仿宋_GB2312" w:hAnsi="仿宋_GB2312" w:cs="仿宋_GB2312" w:hint="eastAsia"/>
          <w:color w:val="333333"/>
          <w:sz w:val="32"/>
          <w:szCs w:val="32"/>
        </w:rPr>
        <w:t>领导、全面覆盖、权威高效的监督体系，是实现国家治理体系和治理能力现代化的重要标志。党委（党组）要发挥主导作用，统筹推进各类监督力量整合、程序契合、工作融合。要持续深化纪检监察体制改革，做实专责监督，搭建监督平台，</w:t>
      </w:r>
      <w:proofErr w:type="gramStart"/>
      <w:r w:rsidRPr="00572FAE">
        <w:rPr>
          <w:rFonts w:ascii="仿宋_GB2312" w:eastAsia="仿宋_GB2312" w:hAnsi="仿宋_GB2312" w:cs="仿宋_GB2312" w:hint="eastAsia"/>
          <w:color w:val="333333"/>
          <w:sz w:val="32"/>
          <w:szCs w:val="32"/>
        </w:rPr>
        <w:t>织密监督</w:t>
      </w:r>
      <w:proofErr w:type="gramEnd"/>
      <w:r w:rsidRPr="00572FAE">
        <w:rPr>
          <w:rFonts w:ascii="仿宋_GB2312" w:eastAsia="仿宋_GB2312" w:hAnsi="仿宋_GB2312" w:cs="仿宋_GB2312" w:hint="eastAsia"/>
          <w:color w:val="333333"/>
          <w:sz w:val="32"/>
          <w:szCs w:val="32"/>
        </w:rPr>
        <w:t>网络，协助党委推动监督体系高效运转。要把巡视利剑磨得更光更亮，勇于亮剑，始终做到利剑高悬、震慑常在。</w:t>
      </w:r>
    </w:p>
    <w:p w:rsidR="00572FAE" w:rsidRPr="00572FAE" w:rsidRDefault="00572FAE" w:rsidP="00572FA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572FAE">
        <w:rPr>
          <w:rFonts w:ascii="仿宋_GB2312" w:eastAsia="仿宋_GB2312" w:hAnsi="仿宋_GB2312" w:cs="仿宋_GB2312" w:hint="eastAsia"/>
          <w:color w:val="333333"/>
          <w:sz w:val="32"/>
          <w:szCs w:val="32"/>
        </w:rPr>
        <w:t>习近平指出，纪检监察机关是推进全面从严治党的重要力量，使命光荣、责任重大，必须忠诚于党、勇挑重担，敢打硬仗、善于斗争，在攻坚战持久战中始终冲锋在最前面。要坚持以党性立身做事，弘扬伟大建党精神，勇于自我革命，在党风廉政建设和反腐败斗争一线砥砺品格操守，在围绕中心、服务大局中彰显担当作为，在各种风险挑战中筑牢坚强屏障。要增强法治意识、程序意识、证据意识，不断提高纪检监察工作规范化、法治化、正规化水平。要完善内控机制，自觉接受各方面监督，对纪检监察干部从严管理，对系统内的腐败分子从严惩治，坚决防治“灯下黑”。要结合即将在全党开展的主题教育，把纯洁思想、纯洁组织作为突出问题来抓，切实加强政治教育、党性教育，严明法纪，坚决清除害群之马，以铁的纪律打造忠诚干净担当的铁军。</w:t>
      </w:r>
    </w:p>
    <w:p w:rsidR="00572FAE" w:rsidRPr="00572FAE" w:rsidRDefault="00572FAE" w:rsidP="00572FA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572FAE">
        <w:rPr>
          <w:rFonts w:ascii="仿宋_GB2312" w:eastAsia="仿宋_GB2312" w:hAnsi="仿宋_GB2312" w:cs="仿宋_GB2312" w:hint="eastAsia"/>
          <w:color w:val="333333"/>
          <w:sz w:val="32"/>
          <w:szCs w:val="32"/>
        </w:rPr>
        <w:t>李希在主持会议时指出，习近平总书记发表的重要讲话，深</w:t>
      </w:r>
      <w:r w:rsidRPr="00572FAE">
        <w:rPr>
          <w:rFonts w:ascii="仿宋_GB2312" w:eastAsia="仿宋_GB2312" w:hAnsi="仿宋_GB2312" w:cs="仿宋_GB2312" w:hint="eastAsia"/>
          <w:color w:val="333333"/>
          <w:sz w:val="32"/>
          <w:szCs w:val="32"/>
        </w:rPr>
        <w:lastRenderedPageBreak/>
        <w:t>刻分析大党独有难题的形成原因、主要表现和破解之道，深刻阐述健全全面从严治党体系的目标任务、实践要求，对坚定不移深入推进全面从严治党</w:t>
      </w:r>
      <w:proofErr w:type="gramStart"/>
      <w:r w:rsidRPr="00572FAE">
        <w:rPr>
          <w:rFonts w:ascii="仿宋_GB2312" w:eastAsia="仿宋_GB2312" w:hAnsi="仿宋_GB2312" w:cs="仿宋_GB2312" w:hint="eastAsia"/>
          <w:color w:val="333333"/>
          <w:sz w:val="32"/>
          <w:szCs w:val="32"/>
        </w:rPr>
        <w:t>作出</w:t>
      </w:r>
      <w:proofErr w:type="gramEnd"/>
      <w:r w:rsidRPr="00572FAE">
        <w:rPr>
          <w:rFonts w:ascii="仿宋_GB2312" w:eastAsia="仿宋_GB2312" w:hAnsi="仿宋_GB2312" w:cs="仿宋_GB2312" w:hint="eastAsia"/>
          <w:color w:val="333333"/>
          <w:sz w:val="32"/>
          <w:szCs w:val="32"/>
        </w:rPr>
        <w:t>战略部署。讲话高屋建瓴、思想深邃、内涵丰富、论述精辟，具有很强的政治性、指导性、针对性，是深入推进全面从严治党的根本遵循，是新时代新征程纪检监察工作高质量发展的根本指引。要深入学习贯彻习近平总书记重要讲话精神，深刻领悟“两个确立”的决定性意义，进一步增强“四个意识”、坚定“四个自信”、做到“两个维护”，在新时代新征程上一刻不停推进全面从严治党，深入推进新时代党的建设新的伟大工程，为全面建设社会主义现代化国家开好局起好步提供坚强保障。</w:t>
      </w:r>
    </w:p>
    <w:p w:rsidR="00572FAE" w:rsidRPr="00572FAE" w:rsidRDefault="00572FAE" w:rsidP="00572FA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572FAE">
        <w:rPr>
          <w:rFonts w:ascii="仿宋_GB2312" w:eastAsia="仿宋_GB2312" w:hAnsi="仿宋_GB2312" w:cs="仿宋_GB2312" w:hint="eastAsia"/>
          <w:color w:val="333333"/>
          <w:sz w:val="32"/>
          <w:szCs w:val="32"/>
        </w:rPr>
        <w:t>中共中央政治局委员、中央书记处书记，是二十届中央委员的其他党和国家领导同志、中央军委委员出席会议。</w:t>
      </w:r>
    </w:p>
    <w:p w:rsidR="00572FAE" w:rsidRDefault="00572FAE" w:rsidP="00572FA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572FAE">
        <w:rPr>
          <w:rFonts w:ascii="仿宋_GB2312" w:eastAsia="仿宋_GB2312" w:hAnsi="仿宋_GB2312" w:cs="仿宋_GB2312" w:hint="eastAsia"/>
          <w:color w:val="333333"/>
          <w:sz w:val="32"/>
          <w:szCs w:val="32"/>
        </w:rPr>
        <w:t>中央纪律检查委员会委员，中央和国家机关各部门、各人民团体主要负责同志，军队有关单位主要负责同志等参加会议。会议以电视电话会议形式举行，各省、自治区、直辖市和新疆生产建设兵团以及军队有关单位设分会场。</w:t>
      </w:r>
    </w:p>
    <w:p w:rsidR="00572FAE" w:rsidRDefault="00572FAE" w:rsidP="00572FA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572FAE">
        <w:rPr>
          <w:rFonts w:ascii="仿宋_GB2312" w:eastAsia="仿宋_GB2312" w:hAnsi="仿宋_GB2312" w:cs="仿宋_GB2312" w:hint="eastAsia"/>
          <w:color w:val="333333"/>
          <w:sz w:val="32"/>
          <w:szCs w:val="32"/>
        </w:rPr>
        <w:t>中国共产党第二十届中央纪律检查委员会第二次全体会议于1月9日在北京开幕。中央纪律检查委员会常务委员会主持会议。9日下午李希代表中央纪律检查委员会常务委员会作题为《深入学习贯彻党的二十大精神，在新征程上坚定不移推进全面从严治党》的工作报告。</w:t>
      </w:r>
    </w:p>
    <w:p w:rsidR="00572FAE" w:rsidRPr="00B0511C" w:rsidRDefault="00572FAE" w:rsidP="00B0511C">
      <w:pPr>
        <w:adjustRightInd w:val="0"/>
        <w:snapToGrid w:val="0"/>
        <w:spacing w:line="560" w:lineRule="exact"/>
        <w:ind w:firstLineChars="200" w:firstLine="800"/>
        <w:jc w:val="center"/>
        <w:rPr>
          <w:rStyle w:val="a6"/>
          <w:rFonts w:ascii="方正小标宋简体" w:eastAsia="方正小标宋简体" w:hAnsi="方正小标宋简体" w:cs="方正小标宋简体" w:hint="eastAsia"/>
          <w:b w:val="0"/>
          <w:bCs w:val="0"/>
          <w:kern w:val="0"/>
          <w:sz w:val="40"/>
          <w:szCs w:val="40"/>
        </w:rPr>
      </w:pPr>
      <w:r w:rsidRPr="00B0511C">
        <w:rPr>
          <w:rStyle w:val="a6"/>
          <w:rFonts w:ascii="方正小标宋简体" w:eastAsia="方正小标宋简体" w:hAnsi="方正小标宋简体" w:cs="方正小标宋简体" w:hint="eastAsia"/>
          <w:b w:val="0"/>
          <w:bCs w:val="0"/>
          <w:kern w:val="0"/>
          <w:sz w:val="40"/>
          <w:szCs w:val="40"/>
        </w:rPr>
        <w:lastRenderedPageBreak/>
        <w:t>习近平：在二十届中央政治局第一次集体学习时的讲话</w:t>
      </w:r>
    </w:p>
    <w:p w:rsidR="00B0511C" w:rsidRDefault="00B0511C" w:rsidP="00572FAE">
      <w:pPr>
        <w:adjustRightInd w:val="0"/>
        <w:snapToGrid w:val="0"/>
        <w:spacing w:line="560" w:lineRule="exact"/>
        <w:ind w:firstLineChars="200" w:firstLine="803"/>
        <w:jc w:val="center"/>
        <w:rPr>
          <w:rStyle w:val="a6"/>
          <w:rFonts w:ascii="方正小标宋简体" w:eastAsia="方正小标宋简体" w:hAnsi="方正小标宋简体" w:cs="方正小标宋简体" w:hint="eastAsia"/>
          <w:kern w:val="0"/>
          <w:sz w:val="40"/>
          <w:szCs w:val="40"/>
        </w:rPr>
      </w:pPr>
    </w:p>
    <w:p w:rsidR="008B0155" w:rsidRDefault="008B0155" w:rsidP="008B0155">
      <w:pPr>
        <w:adjustRightInd w:val="0"/>
        <w:snapToGrid w:val="0"/>
        <w:spacing w:line="560" w:lineRule="exact"/>
        <w:jc w:val="center"/>
        <w:rPr>
          <w:rFonts w:ascii="仿宋_GB2312" w:eastAsia="仿宋_GB2312" w:hAnsi="仿宋_GB2312" w:cs="仿宋_GB2312" w:hint="eastAsia"/>
          <w:color w:val="333333"/>
          <w:sz w:val="32"/>
          <w:szCs w:val="32"/>
        </w:rPr>
      </w:pPr>
      <w:r w:rsidRPr="008B0155">
        <w:rPr>
          <w:rFonts w:ascii="仿宋_GB2312" w:eastAsia="仿宋_GB2312" w:hAnsi="仿宋_GB2312" w:cs="仿宋_GB2312" w:hint="eastAsia"/>
          <w:color w:val="333333"/>
          <w:sz w:val="32"/>
          <w:szCs w:val="32"/>
        </w:rPr>
        <w:t>（2022年10月25日）</w:t>
      </w:r>
    </w:p>
    <w:p w:rsidR="00B0511C" w:rsidRPr="008B0155" w:rsidRDefault="00B0511C" w:rsidP="008B0155">
      <w:pPr>
        <w:adjustRightInd w:val="0"/>
        <w:snapToGrid w:val="0"/>
        <w:spacing w:line="560" w:lineRule="exact"/>
        <w:jc w:val="center"/>
        <w:rPr>
          <w:rFonts w:ascii="仿宋_GB2312" w:eastAsia="仿宋_GB2312" w:hAnsi="仿宋_GB2312" w:cs="仿宋_GB2312" w:hint="eastAsia"/>
          <w:color w:val="333333"/>
          <w:sz w:val="32"/>
          <w:szCs w:val="32"/>
        </w:rPr>
      </w:pPr>
    </w:p>
    <w:p w:rsidR="008B0155" w:rsidRDefault="008B0155" w:rsidP="008B0155">
      <w:pPr>
        <w:adjustRightInd w:val="0"/>
        <w:snapToGrid w:val="0"/>
        <w:spacing w:line="560" w:lineRule="exact"/>
        <w:jc w:val="center"/>
        <w:rPr>
          <w:rFonts w:ascii="仿宋_GB2312" w:eastAsia="仿宋_GB2312" w:hAnsi="仿宋_GB2312" w:cs="仿宋_GB2312" w:hint="eastAsia"/>
          <w:color w:val="333333"/>
          <w:sz w:val="32"/>
          <w:szCs w:val="32"/>
        </w:rPr>
      </w:pPr>
      <w:r w:rsidRPr="008B0155">
        <w:rPr>
          <w:rFonts w:ascii="仿宋_GB2312" w:eastAsia="仿宋_GB2312" w:hAnsi="仿宋_GB2312" w:cs="仿宋_GB2312" w:hint="eastAsia"/>
          <w:color w:val="333333"/>
          <w:sz w:val="32"/>
          <w:szCs w:val="32"/>
        </w:rPr>
        <w:t>习近平</w:t>
      </w:r>
    </w:p>
    <w:p w:rsidR="00B0511C" w:rsidRPr="008B0155" w:rsidRDefault="00B0511C" w:rsidP="008B0155">
      <w:pPr>
        <w:adjustRightInd w:val="0"/>
        <w:snapToGrid w:val="0"/>
        <w:spacing w:line="560" w:lineRule="exact"/>
        <w:jc w:val="center"/>
        <w:rPr>
          <w:rFonts w:ascii="仿宋_GB2312" w:eastAsia="仿宋_GB2312" w:hAnsi="仿宋_GB2312" w:cs="仿宋_GB2312" w:hint="eastAsia"/>
          <w:color w:val="333333"/>
          <w:sz w:val="32"/>
          <w:szCs w:val="32"/>
        </w:rPr>
      </w:pPr>
    </w:p>
    <w:p w:rsidR="008B0155" w:rsidRPr="008B0155" w:rsidRDefault="008B0155" w:rsidP="008B0155">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8B0155">
        <w:rPr>
          <w:rFonts w:ascii="仿宋_GB2312" w:eastAsia="仿宋_GB2312" w:hAnsi="仿宋_GB2312" w:cs="仿宋_GB2312" w:hint="eastAsia"/>
          <w:color w:val="333333"/>
          <w:sz w:val="32"/>
          <w:szCs w:val="32"/>
        </w:rPr>
        <w:t>学习宣传贯彻党的二十大精神是当前和今后一个时期全党全国的首要政治任务。今天，我们以学习贯彻党的二十大精神为题，举行二十届中央政治局第一次集体学习，目的是为全党作示范。</w:t>
      </w:r>
    </w:p>
    <w:p w:rsidR="008B0155" w:rsidRPr="008B0155" w:rsidRDefault="008B0155" w:rsidP="008B0155">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8B0155">
        <w:rPr>
          <w:rFonts w:ascii="仿宋_GB2312" w:eastAsia="仿宋_GB2312" w:hAnsi="仿宋_GB2312" w:cs="仿宋_GB2312" w:hint="eastAsia"/>
          <w:color w:val="333333"/>
          <w:sz w:val="32"/>
          <w:szCs w:val="32"/>
        </w:rPr>
        <w:t>党的二十大在政治上、理论上、实践上取得了一系列重大成果。毛泽东同志说：“善于把党的政策变为群众的行动，善于使我们的每一个运动，每一个斗争，不但领导干部懂得，而且广大的群众都能懂得，都能掌握，这是一项马克思列宁主义的领导艺术。”中央政治局要带头抓好全党全国学习宣传贯彻党的二十大精神，推动党的二十大精神广泛深入为广大干部群众所了解和掌握。</w:t>
      </w:r>
    </w:p>
    <w:p w:rsidR="008B0155" w:rsidRPr="008B0155" w:rsidRDefault="008B0155" w:rsidP="008B0155">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8B0155">
        <w:rPr>
          <w:rFonts w:ascii="仿宋_GB2312" w:eastAsia="仿宋_GB2312" w:hAnsi="仿宋_GB2312" w:cs="仿宋_GB2312" w:hint="eastAsia"/>
          <w:color w:val="333333"/>
          <w:sz w:val="32"/>
          <w:szCs w:val="32"/>
        </w:rPr>
        <w:t>每当党中央</w:t>
      </w:r>
      <w:proofErr w:type="gramStart"/>
      <w:r w:rsidRPr="008B0155">
        <w:rPr>
          <w:rFonts w:ascii="仿宋_GB2312" w:eastAsia="仿宋_GB2312" w:hAnsi="仿宋_GB2312" w:cs="仿宋_GB2312" w:hint="eastAsia"/>
          <w:color w:val="333333"/>
          <w:sz w:val="32"/>
          <w:szCs w:val="32"/>
        </w:rPr>
        <w:t>作出</w:t>
      </w:r>
      <w:proofErr w:type="gramEnd"/>
      <w:r w:rsidRPr="008B0155">
        <w:rPr>
          <w:rFonts w:ascii="仿宋_GB2312" w:eastAsia="仿宋_GB2312" w:hAnsi="仿宋_GB2312" w:cs="仿宋_GB2312" w:hint="eastAsia"/>
          <w:color w:val="333333"/>
          <w:sz w:val="32"/>
          <w:szCs w:val="32"/>
        </w:rPr>
        <w:t>重大决策部署，我们就号召全党同志加强学习，以统一全党思想和行动，汇聚起攻坚克难、团结奋进的强大力量。这是党的一条成功经验。关于学习宣传贯彻党的二十大精神，我在党的二十届一中全会、中央政治局常委会第一次会议、</w:t>
      </w:r>
      <w:r w:rsidRPr="008B0155">
        <w:rPr>
          <w:rFonts w:ascii="仿宋_GB2312" w:eastAsia="仿宋_GB2312" w:hAnsi="仿宋_GB2312" w:cs="仿宋_GB2312" w:hint="eastAsia"/>
          <w:color w:val="333333"/>
          <w:sz w:val="32"/>
          <w:szCs w:val="32"/>
        </w:rPr>
        <w:lastRenderedPageBreak/>
        <w:t>中央政治局第一次会议上都提了要求，大家要抓好落实。今天，我从3个方面再讲些意见。</w:t>
      </w:r>
    </w:p>
    <w:p w:rsidR="00572FAE" w:rsidRDefault="008B0155" w:rsidP="008B0155">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8B0155">
        <w:rPr>
          <w:rFonts w:ascii="仿宋_GB2312" w:eastAsia="仿宋_GB2312" w:hAnsi="仿宋_GB2312" w:cs="仿宋_GB2312" w:hint="eastAsia"/>
          <w:color w:val="333333"/>
          <w:sz w:val="32"/>
          <w:szCs w:val="32"/>
        </w:rPr>
        <w:t>第一，在全面学习上下功夫。只有全面、系统、深入学习，才能完整、准确、全面领会党的二十大精神，对是什么、干什么、怎么干了然于胸，为贯彻落实打下坚实基础。首先要读原文、悟原理。领导干部要原原本本学习党的二十大报告，同时要把学习报告同学</w:t>
      </w:r>
      <w:proofErr w:type="gramStart"/>
      <w:r w:rsidRPr="008B0155">
        <w:rPr>
          <w:rFonts w:ascii="仿宋_GB2312" w:eastAsia="仿宋_GB2312" w:hAnsi="仿宋_GB2312" w:cs="仿宋_GB2312" w:hint="eastAsia"/>
          <w:color w:val="333333"/>
          <w:sz w:val="32"/>
          <w:szCs w:val="32"/>
        </w:rPr>
        <w:t>习大会</w:t>
      </w:r>
      <w:proofErr w:type="gramEnd"/>
      <w:r w:rsidRPr="008B0155">
        <w:rPr>
          <w:rFonts w:ascii="仿宋_GB2312" w:eastAsia="仿宋_GB2312" w:hAnsi="仿宋_GB2312" w:cs="仿宋_GB2312" w:hint="eastAsia"/>
          <w:color w:val="333333"/>
          <w:sz w:val="32"/>
          <w:szCs w:val="32"/>
        </w:rPr>
        <w:t>系列讲话和相关文件结合起来，同学习党的十八大报告、十九大报告精神结合起来，联系着学。</w:t>
      </w:r>
    </w:p>
    <w:p w:rsidR="00B0511C" w:rsidRPr="00B0511C" w:rsidRDefault="00B0511C" w:rsidP="00B0511C">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B0511C">
        <w:rPr>
          <w:rFonts w:ascii="仿宋_GB2312" w:eastAsia="仿宋_GB2312" w:hAnsi="仿宋_GB2312" w:cs="仿宋_GB2312" w:hint="eastAsia"/>
          <w:color w:val="333333"/>
          <w:sz w:val="32"/>
          <w:szCs w:val="32"/>
        </w:rPr>
        <w:t>学习不能仅停留在记住一些概念和提法。新时代以来，党的理论创新和实践创新是十分生动的，我们的学习也应该是生动的。要紧密联系党的十八大以来党和国家事业取得的历史性成就、发生的历史性变革，联系这些年来我们走过的极不寻常、极不平凡的历程，联系我们深化改革开放、推动高质量发展、有效应对重大风险挑战的具体实践，联系国际环境深刻变化，深刻</w:t>
      </w:r>
      <w:proofErr w:type="gramStart"/>
      <w:r w:rsidRPr="00B0511C">
        <w:rPr>
          <w:rFonts w:ascii="仿宋_GB2312" w:eastAsia="仿宋_GB2312" w:hAnsi="仿宋_GB2312" w:cs="仿宋_GB2312" w:hint="eastAsia"/>
          <w:color w:val="333333"/>
          <w:sz w:val="32"/>
          <w:szCs w:val="32"/>
        </w:rPr>
        <w:t>领悟党</w:t>
      </w:r>
      <w:proofErr w:type="gramEnd"/>
      <w:r w:rsidRPr="00B0511C">
        <w:rPr>
          <w:rFonts w:ascii="仿宋_GB2312" w:eastAsia="仿宋_GB2312" w:hAnsi="仿宋_GB2312" w:cs="仿宋_GB2312" w:hint="eastAsia"/>
          <w:color w:val="333333"/>
          <w:sz w:val="32"/>
          <w:szCs w:val="32"/>
        </w:rPr>
        <w:t>的二十大关于党和国家事业发展大政方针和战略部署的历史逻辑、理论逻辑、实践逻辑。</w:t>
      </w:r>
    </w:p>
    <w:p w:rsidR="00B0511C" w:rsidRDefault="00B0511C" w:rsidP="00B0511C">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B0511C">
        <w:rPr>
          <w:rFonts w:ascii="仿宋_GB2312" w:eastAsia="仿宋_GB2312" w:hAnsi="仿宋_GB2312" w:cs="仿宋_GB2312" w:hint="eastAsia"/>
          <w:color w:val="333333"/>
          <w:sz w:val="32"/>
          <w:szCs w:val="32"/>
        </w:rPr>
        <w:t>第二，在全面把握上下功夫。党的二十大精神内容十分丰富，既有政治上的高瞻远瞩和理论上的深邃思考，也有目标上的科学设定和工作上的战略部署，这些是相互联系、有机统一的。只有坚持历史和现实、理论和实践、国际和国内相结合的办法，从整体到局部、再从局部到整体进行反复揣摩，才能全面掌握党的二十大精神，避免知其一而不知其二，知其然而不知其所以然。</w:t>
      </w:r>
    </w:p>
    <w:p w:rsidR="00B0511C" w:rsidRPr="00B0511C" w:rsidRDefault="00B0511C" w:rsidP="00B0511C">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B0511C">
        <w:rPr>
          <w:rFonts w:ascii="仿宋_GB2312" w:eastAsia="仿宋_GB2312" w:hAnsi="仿宋_GB2312" w:cs="仿宋_GB2312" w:hint="eastAsia"/>
          <w:color w:val="333333"/>
          <w:sz w:val="32"/>
          <w:szCs w:val="32"/>
        </w:rPr>
        <w:lastRenderedPageBreak/>
        <w:t>比如，要全面把握新时代中国特色社会主义思想的世界观、方法论和贯穿其中的立场观点方法。党的二十大报告是在新时代中国特色社会主义思想指导下起草的。科学的世界观和方法论是我们研究问题、解决问题的“总钥匙”。党的二十大报告深刻阐明了把马克思主义基本原理同中国具体实际相结合、同中华优秀传统文化相结合的基本内涵和实践意义，系统阐述了新时代中国特色社会主义思想的世界观、方法论和贯穿其中的立场观点方法，强调以必须坚持人民至上、坚持自信自立、坚持守正创新、坚持问题导向、坚持系统观念、坚持胸怀天下来继续推进实践基础上的理论创新。只有深刻领会“两个结合”、“六个必须坚持”，才能深刻理解党的二十大精神，在面对各种矛盾问题和重大风险挑战时始终做到方向明确、头脑清醒、应对有方、行动有力。</w:t>
      </w:r>
    </w:p>
    <w:p w:rsidR="00B0511C" w:rsidRPr="00B0511C" w:rsidRDefault="00B0511C" w:rsidP="00B0511C">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B0511C">
        <w:rPr>
          <w:rFonts w:ascii="仿宋_GB2312" w:eastAsia="仿宋_GB2312" w:hAnsi="仿宋_GB2312" w:cs="仿宋_GB2312" w:hint="eastAsia"/>
          <w:color w:val="333333"/>
          <w:sz w:val="32"/>
          <w:szCs w:val="32"/>
        </w:rPr>
        <w:t>比如，要全面把握新时代10年伟大变革的深刻内涵和重大意义。党的二十大报告从16个方面系统总结了新时代10年的伟大变革。实践证明，我们走的道路是正确的，我们创立的思想和</w:t>
      </w:r>
      <w:proofErr w:type="gramStart"/>
      <w:r w:rsidRPr="00B0511C">
        <w:rPr>
          <w:rFonts w:ascii="仿宋_GB2312" w:eastAsia="仿宋_GB2312" w:hAnsi="仿宋_GB2312" w:cs="仿宋_GB2312" w:hint="eastAsia"/>
          <w:color w:val="333333"/>
          <w:sz w:val="32"/>
          <w:szCs w:val="32"/>
        </w:rPr>
        <w:t>作出</w:t>
      </w:r>
      <w:proofErr w:type="gramEnd"/>
      <w:r w:rsidRPr="00B0511C">
        <w:rPr>
          <w:rFonts w:ascii="仿宋_GB2312" w:eastAsia="仿宋_GB2312" w:hAnsi="仿宋_GB2312" w:cs="仿宋_GB2312" w:hint="eastAsia"/>
          <w:color w:val="333333"/>
          <w:sz w:val="32"/>
          <w:szCs w:val="32"/>
        </w:rPr>
        <w:t>的决策是科学的，我们的工作是有成效的。总结过去是为了开辟未来。学习党的二十大精神，要深刻理解新时代10年党和国家事业发生的伟大变革，深刻感悟这些伟大变革对党、对中国人民、对社会主义现代化建设、对科学社会主义在21世纪中国的发展的深远影响，深刻领会在新时代新征程上必须坚持新时代党的创新理论和战略布局、战略举措不动摇，坚定战略自信。要深化对中国共产党领导和我国社会主义制度优势的认识，充分认</w:t>
      </w:r>
      <w:r w:rsidRPr="00B0511C">
        <w:rPr>
          <w:rFonts w:ascii="仿宋_GB2312" w:eastAsia="仿宋_GB2312" w:hAnsi="仿宋_GB2312" w:cs="仿宋_GB2312" w:hint="eastAsia"/>
          <w:color w:val="333333"/>
          <w:sz w:val="32"/>
          <w:szCs w:val="32"/>
        </w:rPr>
        <w:lastRenderedPageBreak/>
        <w:t>识中国特色社会主义的蓬勃生机和光明前景，坚持道不变、志不改，继续把中国特色社会主义事业推向前进。</w:t>
      </w:r>
    </w:p>
    <w:p w:rsidR="00B0511C" w:rsidRPr="00B0511C" w:rsidRDefault="00B0511C" w:rsidP="00B0511C">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B0511C">
        <w:rPr>
          <w:rFonts w:ascii="仿宋_GB2312" w:eastAsia="仿宋_GB2312" w:hAnsi="仿宋_GB2312" w:cs="仿宋_GB2312" w:hint="eastAsia"/>
          <w:color w:val="333333"/>
          <w:sz w:val="32"/>
          <w:szCs w:val="32"/>
        </w:rPr>
        <w:t>比如，要全面把握中国式现代化的中国特色、本质要求和必须牢牢把握的重大原则。党的二十大报告对中国式现代化作出深刻阐释，包括中国特色、本质要求和必须牢牢把握的重大原则。对中国式现代化的理论阐述，要全面学习掌握，不能只及一点不及其余。要深刻理解中国式现代化理论和全面建设社会主义现代化国家战略布局的关系，认识到前者是后者的理论支撑，从而深刻理解全面建设社会主义现代化国家战略布局的科学性和必然性。要深刻理解中国式现代化理论是基于中国国情、中国现实的重大理论创新，体现了我国现代化发展方向，是对全球现代化理论的重大创新。只有这样，我们才能全面把握中国式现代化的理论体系和实践要求，也才能更加坚决地防范照搬照抄西方现代化模式的思维方式。</w:t>
      </w:r>
    </w:p>
    <w:p w:rsidR="00B0511C" w:rsidRPr="00B0511C" w:rsidRDefault="00B0511C" w:rsidP="00B0511C">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B0511C">
        <w:rPr>
          <w:rFonts w:ascii="仿宋_GB2312" w:eastAsia="仿宋_GB2312" w:hAnsi="仿宋_GB2312" w:cs="仿宋_GB2312" w:hint="eastAsia"/>
          <w:color w:val="333333"/>
          <w:sz w:val="32"/>
          <w:szCs w:val="32"/>
        </w:rPr>
        <w:t>比如，要全面把握党的二十大</w:t>
      </w:r>
      <w:proofErr w:type="gramStart"/>
      <w:r w:rsidRPr="00B0511C">
        <w:rPr>
          <w:rFonts w:ascii="仿宋_GB2312" w:eastAsia="仿宋_GB2312" w:hAnsi="仿宋_GB2312" w:cs="仿宋_GB2312" w:hint="eastAsia"/>
          <w:color w:val="333333"/>
          <w:sz w:val="32"/>
          <w:szCs w:val="32"/>
        </w:rPr>
        <w:t>作出</w:t>
      </w:r>
      <w:proofErr w:type="gramEnd"/>
      <w:r w:rsidRPr="00B0511C">
        <w:rPr>
          <w:rFonts w:ascii="仿宋_GB2312" w:eastAsia="仿宋_GB2312" w:hAnsi="仿宋_GB2312" w:cs="仿宋_GB2312" w:hint="eastAsia"/>
          <w:color w:val="333333"/>
          <w:sz w:val="32"/>
          <w:szCs w:val="32"/>
        </w:rPr>
        <w:t>的各项战略部署。党的二十大报告从12个方面对各领域各方面工作</w:t>
      </w:r>
      <w:proofErr w:type="gramStart"/>
      <w:r w:rsidRPr="00B0511C">
        <w:rPr>
          <w:rFonts w:ascii="仿宋_GB2312" w:eastAsia="仿宋_GB2312" w:hAnsi="仿宋_GB2312" w:cs="仿宋_GB2312" w:hint="eastAsia"/>
          <w:color w:val="333333"/>
          <w:sz w:val="32"/>
          <w:szCs w:val="32"/>
        </w:rPr>
        <w:t>作出</w:t>
      </w:r>
      <w:proofErr w:type="gramEnd"/>
      <w:r w:rsidRPr="00B0511C">
        <w:rPr>
          <w:rFonts w:ascii="仿宋_GB2312" w:eastAsia="仿宋_GB2312" w:hAnsi="仿宋_GB2312" w:cs="仿宋_GB2312" w:hint="eastAsia"/>
          <w:color w:val="333333"/>
          <w:sz w:val="32"/>
          <w:szCs w:val="32"/>
        </w:rPr>
        <w:t>部署。这是根据“五位一体”总体布局、“四个全面”战略布局确定的，是一个有机整体，必须全面学习领会和全面贯彻落实。学习党的二十大精神，必须紧密联系我国发展面临的新的战略机遇、新的战略任务、新的战略阶段、新的战略要求、新的战略环境，深刻认识实现全面建设社会主义现代化国家各项目标任务的艰巨性和复杂性，增强贯彻落实的自觉性和坚定性。</w:t>
      </w:r>
    </w:p>
    <w:p w:rsidR="00B0511C" w:rsidRDefault="00B0511C" w:rsidP="00B0511C">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B0511C">
        <w:rPr>
          <w:rFonts w:ascii="仿宋_GB2312" w:eastAsia="仿宋_GB2312" w:hAnsi="仿宋_GB2312" w:cs="仿宋_GB2312" w:hint="eastAsia"/>
          <w:color w:val="333333"/>
          <w:sz w:val="32"/>
          <w:szCs w:val="32"/>
        </w:rPr>
        <w:lastRenderedPageBreak/>
        <w:t>第三，在全面落实上下功夫。空谈误国、实干兴邦，一分部署、九分落实。不注重抓落实，不认真抓好落实，再好的规划和部署都会沦为空中楼阁。贯彻落实党的二十大精神要有计划、有部署，在把握总目标、总方向、总要求的前提下，对各项目标和任务进行细化，有针对性地拿出落实的具体方案，制定明确的时间表、施工图，扎扎实实向前推进。政治局的同志要带头真抓实干，就分管的领域或主政的地方学习贯彻党的二十大精神工作</w:t>
      </w:r>
      <w:proofErr w:type="gramStart"/>
      <w:r w:rsidRPr="00B0511C">
        <w:rPr>
          <w:rFonts w:ascii="仿宋_GB2312" w:eastAsia="仿宋_GB2312" w:hAnsi="仿宋_GB2312" w:cs="仿宋_GB2312" w:hint="eastAsia"/>
          <w:color w:val="333333"/>
          <w:sz w:val="32"/>
          <w:szCs w:val="32"/>
        </w:rPr>
        <w:t>作出</w:t>
      </w:r>
      <w:proofErr w:type="gramEnd"/>
      <w:r w:rsidRPr="00B0511C">
        <w:rPr>
          <w:rFonts w:ascii="仿宋_GB2312" w:eastAsia="仿宋_GB2312" w:hAnsi="仿宋_GB2312" w:cs="仿宋_GB2312" w:hint="eastAsia"/>
          <w:color w:val="333333"/>
          <w:sz w:val="32"/>
          <w:szCs w:val="32"/>
        </w:rPr>
        <w:t>部署，抓紧行动起来。</w:t>
      </w:r>
    </w:p>
    <w:p w:rsidR="00B0511C" w:rsidRPr="00B0511C" w:rsidRDefault="00B0511C" w:rsidP="00B0511C">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B0511C">
        <w:rPr>
          <w:rFonts w:ascii="仿宋_GB2312" w:eastAsia="仿宋_GB2312" w:hAnsi="仿宋_GB2312" w:cs="仿宋_GB2312" w:hint="eastAsia"/>
          <w:color w:val="333333"/>
          <w:sz w:val="32"/>
          <w:szCs w:val="32"/>
        </w:rPr>
        <w:t>党的二十大所</w:t>
      </w:r>
      <w:proofErr w:type="gramStart"/>
      <w:r w:rsidRPr="00B0511C">
        <w:rPr>
          <w:rFonts w:ascii="仿宋_GB2312" w:eastAsia="仿宋_GB2312" w:hAnsi="仿宋_GB2312" w:cs="仿宋_GB2312" w:hint="eastAsia"/>
          <w:color w:val="333333"/>
          <w:sz w:val="32"/>
          <w:szCs w:val="32"/>
        </w:rPr>
        <w:t>作出</w:t>
      </w:r>
      <w:proofErr w:type="gramEnd"/>
      <w:r w:rsidRPr="00B0511C">
        <w:rPr>
          <w:rFonts w:ascii="仿宋_GB2312" w:eastAsia="仿宋_GB2312" w:hAnsi="仿宋_GB2312" w:cs="仿宋_GB2312" w:hint="eastAsia"/>
          <w:color w:val="333333"/>
          <w:sz w:val="32"/>
          <w:szCs w:val="32"/>
        </w:rPr>
        <w:t>的决策部署涵盖改革发展稳定、内政外交国防、治党治国治军各方面，党中央已对贯彻落实</w:t>
      </w:r>
      <w:proofErr w:type="gramStart"/>
      <w:r w:rsidRPr="00B0511C">
        <w:rPr>
          <w:rFonts w:ascii="仿宋_GB2312" w:eastAsia="仿宋_GB2312" w:hAnsi="仿宋_GB2312" w:cs="仿宋_GB2312" w:hint="eastAsia"/>
          <w:color w:val="333333"/>
          <w:sz w:val="32"/>
          <w:szCs w:val="32"/>
        </w:rPr>
        <w:t>作出</w:t>
      </w:r>
      <w:proofErr w:type="gramEnd"/>
      <w:r w:rsidRPr="00B0511C">
        <w:rPr>
          <w:rFonts w:ascii="仿宋_GB2312" w:eastAsia="仿宋_GB2312" w:hAnsi="仿宋_GB2312" w:cs="仿宋_GB2312" w:hint="eastAsia"/>
          <w:color w:val="333333"/>
          <w:sz w:val="32"/>
          <w:szCs w:val="32"/>
        </w:rPr>
        <w:t>统一部署，全国人大、国务院、全国政协、中央军委等各有关方面和有关部门要制定贯彻落实方案，提出明确要求，既要抓进度，更要重质量。</w:t>
      </w:r>
    </w:p>
    <w:p w:rsidR="00B0511C" w:rsidRPr="00B0511C" w:rsidRDefault="00B0511C" w:rsidP="00B0511C">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B0511C">
        <w:rPr>
          <w:rFonts w:ascii="仿宋_GB2312" w:eastAsia="仿宋_GB2312" w:hAnsi="仿宋_GB2312" w:cs="仿宋_GB2312" w:hint="eastAsia"/>
          <w:color w:val="333333"/>
          <w:sz w:val="32"/>
          <w:szCs w:val="32"/>
        </w:rPr>
        <w:t>党的二十大确定的目标任务有近期的，有中期的，也有长期的，要分清轻重缓急，既要全面推进，又要突出重点；既要狠抓当前，又要着眼长远，多办打基础、利长远的事，防止搞形式主义、官僚主义。要保持工作连续性，过去已经定下来的规划、计划、工作安排，要进行认真研究，符合党的二十大精神的就继续执行，缺项的要抓紧研究制定。各地区各部门要结合自身实际，把党中央提出的战略部署转化为本地区本部门的工作任务。要牢固树立全国一盘棋思想，谋划和推动本地区本部门工作要以贯彻党中央决策部署为前提，创造性开展工作，做到既为一域增光、</w:t>
      </w:r>
      <w:r w:rsidRPr="00B0511C">
        <w:rPr>
          <w:rFonts w:ascii="仿宋_GB2312" w:eastAsia="仿宋_GB2312" w:hAnsi="仿宋_GB2312" w:cs="仿宋_GB2312" w:hint="eastAsia"/>
          <w:color w:val="333333"/>
          <w:sz w:val="32"/>
          <w:szCs w:val="32"/>
        </w:rPr>
        <w:lastRenderedPageBreak/>
        <w:t>又为全局添彩。</w:t>
      </w:r>
    </w:p>
    <w:p w:rsidR="00B0511C" w:rsidRPr="00B0511C" w:rsidRDefault="00B0511C" w:rsidP="00B0511C">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B0511C">
        <w:rPr>
          <w:rFonts w:ascii="仿宋_GB2312" w:eastAsia="仿宋_GB2312" w:hAnsi="仿宋_GB2312" w:cs="仿宋_GB2312" w:hint="eastAsia"/>
          <w:color w:val="333333"/>
          <w:sz w:val="32"/>
          <w:szCs w:val="32"/>
        </w:rPr>
        <w:t>特别要强调的是，治理我们这样的大党大国，如果没有党中央权威和集中统一领导，如果没有全党全国思想统一、步调一致，什么事也办不成。政治局的同志尤其要带头维护党中央权威和集中统一领导，带头贯彻党中央决策部署，带头顾全大局，在履行自身职责、抓好分管工作的同时，注意兼顾上下左右，加强协同配合。</w:t>
      </w:r>
    </w:p>
    <w:p w:rsidR="00B0511C" w:rsidRPr="00B0511C" w:rsidRDefault="00B0511C" w:rsidP="00B0511C">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B0511C">
        <w:rPr>
          <w:rFonts w:ascii="仿宋_GB2312" w:eastAsia="仿宋_GB2312" w:hAnsi="仿宋_GB2312" w:cs="仿宋_GB2312" w:hint="eastAsia"/>
          <w:color w:val="333333"/>
          <w:sz w:val="32"/>
          <w:szCs w:val="32"/>
        </w:rPr>
        <w:t>在</w:t>
      </w:r>
      <w:proofErr w:type="gramStart"/>
      <w:r w:rsidRPr="00B0511C">
        <w:rPr>
          <w:rFonts w:ascii="仿宋_GB2312" w:eastAsia="仿宋_GB2312" w:hAnsi="仿宋_GB2312" w:cs="仿宋_GB2312" w:hint="eastAsia"/>
          <w:color w:val="333333"/>
          <w:sz w:val="32"/>
          <w:szCs w:val="32"/>
        </w:rPr>
        <w:t>起草党</w:t>
      </w:r>
      <w:proofErr w:type="gramEnd"/>
      <w:r w:rsidRPr="00B0511C">
        <w:rPr>
          <w:rFonts w:ascii="仿宋_GB2312" w:eastAsia="仿宋_GB2312" w:hAnsi="仿宋_GB2312" w:cs="仿宋_GB2312" w:hint="eastAsia"/>
          <w:color w:val="333333"/>
          <w:sz w:val="32"/>
          <w:szCs w:val="32"/>
        </w:rPr>
        <w:t>的二十大报告之初，我就强调，报告要充分体现敢于斗争、敢于胜利的精神，引导全党增强斗争本领，激励全社会坚定信心，着力夯实防风险、迎挑战、抗打压的实力。要发扬斗争精神，勇于面对各种风险挑战，勇于克服各种困难，坚定不移把党中央决策部署落到实处。</w:t>
      </w:r>
    </w:p>
    <w:p w:rsidR="00B0511C" w:rsidRDefault="00B0511C" w:rsidP="00B0511C">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B0511C">
        <w:rPr>
          <w:rFonts w:ascii="仿宋_GB2312" w:eastAsia="仿宋_GB2312" w:hAnsi="仿宋_GB2312" w:cs="仿宋_GB2312" w:hint="eastAsia"/>
          <w:color w:val="333333"/>
          <w:sz w:val="32"/>
          <w:szCs w:val="32"/>
        </w:rPr>
        <w:t>党中央即将发出关于认真学习宣传贯彻党的二十大精神的决定，中央宣讲团也将赴各地进行宣讲。有关部门要细化工作方案，推动党的二十大精神进机关、进企事业单位、进城乡社区、进校园、进军营、进各类新经济组织和新社会组织、进网站。各级党校（行政学院）要把学习贯彻党的二十大精神作为干部培训的主要内容。按照惯例，党中央要举办新进中央委员会的委员、候补委员学习贯彻党的二十大精神专题研讨班。各地区各部门要抓紧组织干部集中轮训。各级领导干部要亲力亲为，既要做实干家，又要做宣传家，带头宣讲。宣传思想工作部门要精心组织、统筹安排，抓好宣传思想教育工作，加强对外宣</w:t>
      </w:r>
      <w:proofErr w:type="gramStart"/>
      <w:r w:rsidRPr="00B0511C">
        <w:rPr>
          <w:rFonts w:ascii="仿宋_GB2312" w:eastAsia="仿宋_GB2312" w:hAnsi="仿宋_GB2312" w:cs="仿宋_GB2312" w:hint="eastAsia"/>
          <w:color w:val="333333"/>
          <w:sz w:val="32"/>
          <w:szCs w:val="32"/>
        </w:rPr>
        <w:t>介</w:t>
      </w:r>
      <w:proofErr w:type="gramEnd"/>
      <w:r w:rsidRPr="00B0511C">
        <w:rPr>
          <w:rFonts w:ascii="仿宋_GB2312" w:eastAsia="仿宋_GB2312" w:hAnsi="仿宋_GB2312" w:cs="仿宋_GB2312" w:hint="eastAsia"/>
          <w:color w:val="333333"/>
          <w:sz w:val="32"/>
          <w:szCs w:val="32"/>
        </w:rPr>
        <w:t>工作，引导国</w:t>
      </w:r>
      <w:r w:rsidRPr="00B0511C">
        <w:rPr>
          <w:rFonts w:ascii="仿宋_GB2312" w:eastAsia="仿宋_GB2312" w:hAnsi="仿宋_GB2312" w:cs="仿宋_GB2312" w:hint="eastAsia"/>
          <w:color w:val="333333"/>
          <w:sz w:val="32"/>
          <w:szCs w:val="32"/>
        </w:rPr>
        <w:lastRenderedPageBreak/>
        <w:t>际社会全面了解党和国家的大政方针和发展战略。</w:t>
      </w:r>
    </w:p>
    <w:p w:rsidR="00B0511C" w:rsidRDefault="00B0511C" w:rsidP="00B0511C">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B0511C" w:rsidRDefault="00B0511C" w:rsidP="00B0511C">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B0511C" w:rsidRDefault="00B0511C" w:rsidP="00B0511C">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B0511C" w:rsidRDefault="00B0511C" w:rsidP="00B0511C">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B0511C" w:rsidRDefault="00B0511C" w:rsidP="00B0511C">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B0511C" w:rsidRDefault="00B0511C" w:rsidP="00B0511C">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B0511C" w:rsidRDefault="00B0511C" w:rsidP="00B0511C">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B0511C" w:rsidRDefault="00B0511C" w:rsidP="00B0511C">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B0511C" w:rsidRDefault="00B0511C" w:rsidP="00B0511C">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B0511C" w:rsidRDefault="00B0511C" w:rsidP="00B0511C">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B0511C" w:rsidRDefault="00B0511C" w:rsidP="00B0511C">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B0511C" w:rsidRDefault="00B0511C" w:rsidP="00B0511C">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B0511C" w:rsidRDefault="00B0511C" w:rsidP="00B0511C">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B0511C" w:rsidRDefault="00B0511C" w:rsidP="00B0511C">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B0511C" w:rsidRDefault="00B0511C" w:rsidP="00B0511C">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B0511C" w:rsidRDefault="00B0511C" w:rsidP="00B0511C">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B0511C" w:rsidRDefault="00B0511C" w:rsidP="00B0511C">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B0511C" w:rsidRDefault="00B0511C" w:rsidP="00B0511C">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B0511C" w:rsidRDefault="00B0511C" w:rsidP="00B0511C">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B0511C" w:rsidRDefault="00B0511C" w:rsidP="00B0511C">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B0511C" w:rsidRDefault="00B0511C" w:rsidP="00B0511C">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B0511C" w:rsidRPr="00B0511C" w:rsidRDefault="00B0511C" w:rsidP="00B0511C">
      <w:pPr>
        <w:adjustRightInd w:val="0"/>
        <w:snapToGrid w:val="0"/>
        <w:spacing w:line="560" w:lineRule="exact"/>
        <w:jc w:val="center"/>
        <w:rPr>
          <w:rStyle w:val="a6"/>
          <w:rFonts w:ascii="方正小标宋简体" w:eastAsia="方正小标宋简体" w:hAnsi="方正小标宋简体" w:cs="方正小标宋简体" w:hint="eastAsia"/>
          <w:b w:val="0"/>
          <w:bCs w:val="0"/>
          <w:kern w:val="0"/>
          <w:sz w:val="40"/>
          <w:szCs w:val="40"/>
        </w:rPr>
      </w:pPr>
      <w:r w:rsidRPr="00B0511C">
        <w:rPr>
          <w:rStyle w:val="a6"/>
          <w:rFonts w:ascii="方正小标宋简体" w:eastAsia="方正小标宋简体" w:hAnsi="方正小标宋简体" w:cs="方正小标宋简体" w:hint="eastAsia"/>
          <w:b w:val="0"/>
          <w:bCs w:val="0"/>
          <w:kern w:val="0"/>
          <w:sz w:val="40"/>
          <w:szCs w:val="40"/>
        </w:rPr>
        <w:lastRenderedPageBreak/>
        <w:t xml:space="preserve">习近平同党外人士座谈并共迎新春时强调 </w:t>
      </w:r>
    </w:p>
    <w:p w:rsidR="00B0511C" w:rsidRPr="00B0511C" w:rsidRDefault="00B0511C" w:rsidP="00B0511C">
      <w:pPr>
        <w:adjustRightInd w:val="0"/>
        <w:snapToGrid w:val="0"/>
        <w:spacing w:line="560" w:lineRule="exact"/>
        <w:jc w:val="center"/>
        <w:rPr>
          <w:rStyle w:val="a6"/>
          <w:rFonts w:ascii="方正小标宋简体" w:eastAsia="方正小标宋简体" w:hAnsi="方正小标宋简体" w:cs="方正小标宋简体" w:hint="eastAsia"/>
          <w:b w:val="0"/>
          <w:bCs w:val="0"/>
          <w:kern w:val="0"/>
          <w:sz w:val="40"/>
          <w:szCs w:val="40"/>
        </w:rPr>
      </w:pPr>
      <w:r w:rsidRPr="00B0511C">
        <w:rPr>
          <w:rStyle w:val="a6"/>
          <w:rFonts w:ascii="方正小标宋简体" w:eastAsia="方正小标宋简体" w:hAnsi="方正小标宋简体" w:cs="方正小标宋简体" w:hint="eastAsia"/>
          <w:b w:val="0"/>
          <w:bCs w:val="0"/>
          <w:kern w:val="0"/>
          <w:sz w:val="40"/>
          <w:szCs w:val="40"/>
        </w:rPr>
        <w:t xml:space="preserve">以更加奋发有为的精神状态履职尽责 </w:t>
      </w:r>
    </w:p>
    <w:p w:rsidR="00B0511C" w:rsidRDefault="00B0511C" w:rsidP="00B0511C">
      <w:pPr>
        <w:adjustRightInd w:val="0"/>
        <w:snapToGrid w:val="0"/>
        <w:spacing w:line="560" w:lineRule="exact"/>
        <w:jc w:val="center"/>
        <w:rPr>
          <w:rStyle w:val="a6"/>
          <w:rFonts w:ascii="方正小标宋简体" w:eastAsia="方正小标宋简体" w:hAnsi="方正小标宋简体" w:cs="方正小标宋简体" w:hint="eastAsia"/>
          <w:b w:val="0"/>
          <w:bCs w:val="0"/>
          <w:kern w:val="0"/>
          <w:sz w:val="40"/>
          <w:szCs w:val="40"/>
        </w:rPr>
      </w:pPr>
      <w:proofErr w:type="gramStart"/>
      <w:r w:rsidRPr="00B0511C">
        <w:rPr>
          <w:rStyle w:val="a6"/>
          <w:rFonts w:ascii="方正小标宋简体" w:eastAsia="方正小标宋简体" w:hAnsi="方正小标宋简体" w:cs="方正小标宋简体" w:hint="eastAsia"/>
          <w:b w:val="0"/>
          <w:bCs w:val="0"/>
          <w:kern w:val="0"/>
          <w:sz w:val="40"/>
          <w:szCs w:val="40"/>
        </w:rPr>
        <w:t>在凝心</w:t>
      </w:r>
      <w:proofErr w:type="gramEnd"/>
      <w:r w:rsidRPr="00B0511C">
        <w:rPr>
          <w:rStyle w:val="a6"/>
          <w:rFonts w:ascii="方正小标宋简体" w:eastAsia="方正小标宋简体" w:hAnsi="方正小标宋简体" w:cs="方正小标宋简体" w:hint="eastAsia"/>
          <w:b w:val="0"/>
          <w:bCs w:val="0"/>
          <w:kern w:val="0"/>
          <w:sz w:val="40"/>
          <w:szCs w:val="40"/>
        </w:rPr>
        <w:t>聚力服务大局上发</w:t>
      </w:r>
      <w:r>
        <w:rPr>
          <w:rStyle w:val="a6"/>
          <w:rFonts w:ascii="方正小标宋简体" w:eastAsia="方正小标宋简体" w:hAnsi="方正小标宋简体" w:cs="方正小标宋简体" w:hint="eastAsia"/>
          <w:b w:val="0"/>
          <w:bCs w:val="0"/>
          <w:kern w:val="0"/>
          <w:sz w:val="40"/>
          <w:szCs w:val="40"/>
        </w:rPr>
        <w:t>挥更大作用</w:t>
      </w:r>
    </w:p>
    <w:p w:rsidR="00B0511C" w:rsidRPr="00C7227E" w:rsidRDefault="00B0511C" w:rsidP="00B0511C">
      <w:pPr>
        <w:adjustRightInd w:val="0"/>
        <w:snapToGrid w:val="0"/>
        <w:spacing w:line="560" w:lineRule="exact"/>
        <w:jc w:val="center"/>
        <w:rPr>
          <w:rFonts w:ascii="仿宋_GB2312" w:eastAsia="仿宋_GB2312" w:hAnsi="仿宋_GB2312" w:cs="仿宋_GB2312" w:hint="eastAsia"/>
          <w:color w:val="333333"/>
          <w:sz w:val="32"/>
          <w:szCs w:val="32"/>
        </w:rPr>
      </w:pPr>
    </w:p>
    <w:p w:rsidR="00C7227E" w:rsidRPr="00C7227E" w:rsidRDefault="00C7227E" w:rsidP="00C7227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C7227E">
        <w:rPr>
          <w:rFonts w:ascii="仿宋_GB2312" w:eastAsia="仿宋_GB2312" w:hAnsi="仿宋_GB2312" w:cs="仿宋_GB2312" w:hint="eastAsia"/>
          <w:color w:val="333333"/>
          <w:sz w:val="32"/>
          <w:szCs w:val="32"/>
        </w:rPr>
        <w:t>习近平同党外人士座谈并共迎新春时强调</w:t>
      </w:r>
    </w:p>
    <w:p w:rsidR="00C7227E" w:rsidRPr="00C7227E" w:rsidRDefault="00C7227E" w:rsidP="00C7227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C7227E">
        <w:rPr>
          <w:rFonts w:ascii="仿宋_GB2312" w:eastAsia="仿宋_GB2312" w:hAnsi="仿宋_GB2312" w:cs="仿宋_GB2312" w:hint="eastAsia"/>
          <w:color w:val="333333"/>
          <w:sz w:val="32"/>
          <w:szCs w:val="32"/>
        </w:rPr>
        <w:t>以更加奋发有为的精神状态履职尽责</w:t>
      </w:r>
    </w:p>
    <w:p w:rsidR="00C7227E" w:rsidRPr="00C7227E" w:rsidRDefault="00C7227E" w:rsidP="00C7227E">
      <w:pPr>
        <w:adjustRightInd w:val="0"/>
        <w:snapToGrid w:val="0"/>
        <w:spacing w:line="560" w:lineRule="exact"/>
        <w:ind w:firstLineChars="200" w:firstLine="640"/>
        <w:rPr>
          <w:rFonts w:ascii="仿宋_GB2312" w:eastAsia="仿宋_GB2312" w:hAnsi="仿宋_GB2312" w:cs="仿宋_GB2312" w:hint="eastAsia"/>
          <w:color w:val="333333"/>
          <w:sz w:val="32"/>
          <w:szCs w:val="32"/>
        </w:rPr>
      </w:pPr>
      <w:proofErr w:type="gramStart"/>
      <w:r w:rsidRPr="00C7227E">
        <w:rPr>
          <w:rFonts w:ascii="仿宋_GB2312" w:eastAsia="仿宋_GB2312" w:hAnsi="仿宋_GB2312" w:cs="仿宋_GB2312" w:hint="eastAsia"/>
          <w:color w:val="333333"/>
          <w:sz w:val="32"/>
          <w:szCs w:val="32"/>
        </w:rPr>
        <w:t>在凝心</w:t>
      </w:r>
      <w:proofErr w:type="gramEnd"/>
      <w:r w:rsidRPr="00C7227E">
        <w:rPr>
          <w:rFonts w:ascii="仿宋_GB2312" w:eastAsia="仿宋_GB2312" w:hAnsi="仿宋_GB2312" w:cs="仿宋_GB2312" w:hint="eastAsia"/>
          <w:color w:val="333333"/>
          <w:sz w:val="32"/>
          <w:szCs w:val="32"/>
        </w:rPr>
        <w:t>聚力服务大局上发挥更大作用</w:t>
      </w:r>
    </w:p>
    <w:p w:rsidR="00C7227E" w:rsidRPr="00C7227E" w:rsidRDefault="00C7227E" w:rsidP="00C7227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C7227E">
        <w:rPr>
          <w:rFonts w:ascii="仿宋_GB2312" w:eastAsia="仿宋_GB2312" w:hAnsi="仿宋_GB2312" w:cs="仿宋_GB2312" w:hint="eastAsia"/>
          <w:color w:val="333333"/>
          <w:sz w:val="32"/>
          <w:szCs w:val="32"/>
        </w:rPr>
        <w:t>汪洋王沪宁丁薛祥出席</w:t>
      </w:r>
    </w:p>
    <w:p w:rsidR="00C7227E" w:rsidRDefault="00C7227E" w:rsidP="00C7227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C7227E">
        <w:rPr>
          <w:rFonts w:ascii="仿宋_GB2312" w:eastAsia="仿宋_GB2312" w:hAnsi="仿宋_GB2312" w:cs="仿宋_GB2312" w:hint="eastAsia"/>
          <w:color w:val="333333"/>
          <w:sz w:val="32"/>
          <w:szCs w:val="32"/>
        </w:rPr>
        <w:t>中共中央总书记、国家主席、中央军委主席习近平1月16日上午在人民大会堂同各民主党派中央、全国工商联负责人和无党派人士代表座谈并共迎新春。习近平代表中共中央，向各民主党派中央、全国工商联新当选的领导班子成员表示热烈祝贺，向各民主党派、工商联和无党派人士，向统一战线广大成员致以诚挚问候和新春祝福。他强调，2023年是学习贯彻中共二十大精神的开局之年，希望和挑战并存。希望大家全面学习贯彻中共二十大精神，以更加奋发有为的精神状态履职尽责，</w:t>
      </w:r>
      <w:proofErr w:type="gramStart"/>
      <w:r w:rsidRPr="00C7227E">
        <w:rPr>
          <w:rFonts w:ascii="仿宋_GB2312" w:eastAsia="仿宋_GB2312" w:hAnsi="仿宋_GB2312" w:cs="仿宋_GB2312" w:hint="eastAsia"/>
          <w:color w:val="333333"/>
          <w:sz w:val="32"/>
          <w:szCs w:val="32"/>
        </w:rPr>
        <w:t>在凝心</w:t>
      </w:r>
      <w:proofErr w:type="gramEnd"/>
      <w:r w:rsidRPr="00C7227E">
        <w:rPr>
          <w:rFonts w:ascii="仿宋_GB2312" w:eastAsia="仿宋_GB2312" w:hAnsi="仿宋_GB2312" w:cs="仿宋_GB2312" w:hint="eastAsia"/>
          <w:color w:val="333333"/>
          <w:sz w:val="32"/>
          <w:szCs w:val="32"/>
        </w:rPr>
        <w:t>聚力、服务大局上发挥更大作用，动员激励广大成员和所联系群众为推进中国式现代化而团结奋斗。</w:t>
      </w:r>
    </w:p>
    <w:p w:rsidR="00C7227E" w:rsidRPr="00C7227E" w:rsidRDefault="00C7227E" w:rsidP="00C7227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C7227E">
        <w:rPr>
          <w:rFonts w:ascii="仿宋_GB2312" w:eastAsia="仿宋_GB2312" w:hAnsi="仿宋_GB2312" w:cs="仿宋_GB2312" w:hint="eastAsia"/>
          <w:color w:val="333333"/>
          <w:sz w:val="32"/>
          <w:szCs w:val="32"/>
        </w:rPr>
        <w:t>民革中央主席郑建邦、民盟中央主席丁仲礼、民建中央主席郝明金、民进中央主席蔡达峰、农工党中央主席何维、致公党中央主席蒋作君、九三学社中央主席武维华、台盟中央主席苏辉、全国工商联主席高云</w:t>
      </w:r>
      <w:proofErr w:type="gramStart"/>
      <w:r w:rsidRPr="00C7227E">
        <w:rPr>
          <w:rFonts w:ascii="仿宋_GB2312" w:eastAsia="仿宋_GB2312" w:hAnsi="仿宋_GB2312" w:cs="仿宋_GB2312" w:hint="eastAsia"/>
          <w:color w:val="333333"/>
          <w:sz w:val="32"/>
          <w:szCs w:val="32"/>
        </w:rPr>
        <w:t>龙先后</w:t>
      </w:r>
      <w:proofErr w:type="gramEnd"/>
      <w:r w:rsidRPr="00C7227E">
        <w:rPr>
          <w:rFonts w:ascii="仿宋_GB2312" w:eastAsia="仿宋_GB2312" w:hAnsi="仿宋_GB2312" w:cs="仿宋_GB2312" w:hint="eastAsia"/>
          <w:color w:val="333333"/>
          <w:sz w:val="32"/>
          <w:szCs w:val="32"/>
        </w:rPr>
        <w:t>发言，分别介绍了各民主党派、工商</w:t>
      </w:r>
      <w:r w:rsidRPr="00C7227E">
        <w:rPr>
          <w:rFonts w:ascii="仿宋_GB2312" w:eastAsia="仿宋_GB2312" w:hAnsi="仿宋_GB2312" w:cs="仿宋_GB2312" w:hint="eastAsia"/>
          <w:color w:val="333333"/>
          <w:sz w:val="32"/>
          <w:szCs w:val="32"/>
        </w:rPr>
        <w:lastRenderedPageBreak/>
        <w:t>联在中共中央亲切关怀和大力支持下，顺利召开全国代表大会、圆满完成换届工作情况以及下一步工作打算。无党派人士代表席南华也作了发言。他们表示，将以习近平新时代中国特色社会主义思想为指导，深入学习贯彻中共二十大精神，深化政治交接，全面推进自身建设，积极履职尽责，为实现中共二十大确定的目标任务而团结奋斗。</w:t>
      </w:r>
    </w:p>
    <w:p w:rsidR="00C7227E" w:rsidRPr="00C7227E" w:rsidRDefault="00C7227E" w:rsidP="00C7227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C7227E">
        <w:rPr>
          <w:rFonts w:ascii="仿宋_GB2312" w:eastAsia="仿宋_GB2312" w:hAnsi="仿宋_GB2312" w:cs="仿宋_GB2312" w:hint="eastAsia"/>
          <w:color w:val="333333"/>
          <w:sz w:val="32"/>
          <w:szCs w:val="32"/>
        </w:rPr>
        <w:t>在认真听取大家的发言后，习近平发表了重要讲话。他表示，再过几天，就是中华民族传统节日春节了。很高兴与大家欢聚一堂，共迎新春、畅叙友谊、共商国是。</w:t>
      </w:r>
    </w:p>
    <w:p w:rsidR="00C7227E" w:rsidRPr="00C7227E" w:rsidRDefault="00C7227E" w:rsidP="00C7227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C7227E">
        <w:rPr>
          <w:rFonts w:ascii="仿宋_GB2312" w:eastAsia="仿宋_GB2312" w:hAnsi="仿宋_GB2312" w:cs="仿宋_GB2312" w:hint="eastAsia"/>
          <w:color w:val="333333"/>
          <w:sz w:val="32"/>
          <w:szCs w:val="32"/>
        </w:rPr>
        <w:t>习近平指出，2022年是党和国家发展史上极为重要的一年，也是我们党明确提出统一战线政策100周年。各民主党派深入开展“矢志不渝跟党走、携手奋进新时代”政治交接主题教育，不忘合作初心、弘扬优良传统，思想政治共识更加牢固。各民主党派中央和无党派人士围绕改革发展稳定中的重大课题深入调研、开展民主监督，为中共中央科学决策、有效施策提供了重要参考。全国工商联推动实施“万企兴万村”行动，引导民营企业积极履行社会责任、实现高质量发展。他代表中共中央向大家表示衷心感谢。</w:t>
      </w:r>
    </w:p>
    <w:p w:rsidR="00C7227E" w:rsidRPr="00C7227E" w:rsidRDefault="00C7227E" w:rsidP="00C7227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C7227E">
        <w:rPr>
          <w:rFonts w:ascii="仿宋_GB2312" w:eastAsia="仿宋_GB2312" w:hAnsi="仿宋_GB2312" w:cs="仿宋_GB2312" w:hint="eastAsia"/>
          <w:color w:val="333333"/>
          <w:sz w:val="32"/>
          <w:szCs w:val="32"/>
        </w:rPr>
        <w:t>习近平强调，坚持中国共产党领导，始终同中国共产党同心同德、团结奋斗，是多党合作的根本政治基础。各民主党派中央新一届领导班子第一位的政治责任，就是传承政治薪火、深化政治共识，始终保持同心同德、团结奋斗的政治本色。希望大家把</w:t>
      </w:r>
      <w:r w:rsidRPr="00C7227E">
        <w:rPr>
          <w:rFonts w:ascii="仿宋_GB2312" w:eastAsia="仿宋_GB2312" w:hAnsi="仿宋_GB2312" w:cs="仿宋_GB2312" w:hint="eastAsia"/>
          <w:color w:val="333333"/>
          <w:sz w:val="32"/>
          <w:szCs w:val="32"/>
        </w:rPr>
        <w:lastRenderedPageBreak/>
        <w:t>学习贯彻中共二十大精神作为深化政治交接的重要内容，加强思想政治引领，引导广大成员和所联系群众增强“四个意识”、坚定“四个自信”、做到“两个维护”，把思想和行动统一到中共二十大</w:t>
      </w:r>
      <w:proofErr w:type="gramStart"/>
      <w:r w:rsidRPr="00C7227E">
        <w:rPr>
          <w:rFonts w:ascii="仿宋_GB2312" w:eastAsia="仿宋_GB2312" w:hAnsi="仿宋_GB2312" w:cs="仿宋_GB2312" w:hint="eastAsia"/>
          <w:color w:val="333333"/>
          <w:sz w:val="32"/>
          <w:szCs w:val="32"/>
        </w:rPr>
        <w:t>作出</w:t>
      </w:r>
      <w:proofErr w:type="gramEnd"/>
      <w:r w:rsidRPr="00C7227E">
        <w:rPr>
          <w:rFonts w:ascii="仿宋_GB2312" w:eastAsia="仿宋_GB2312" w:hAnsi="仿宋_GB2312" w:cs="仿宋_GB2312" w:hint="eastAsia"/>
          <w:color w:val="333333"/>
          <w:sz w:val="32"/>
          <w:szCs w:val="32"/>
        </w:rPr>
        <w:t>的重大决策部署上来。要巩固拓展中共党史学习教育成果，适时开展新一轮主题教育活动，不断增进对中国共产党领导和中国特色社会主义的政治认同、思想认同、理论认同、情感认同。</w:t>
      </w:r>
    </w:p>
    <w:p w:rsidR="00C7227E" w:rsidRPr="00C7227E" w:rsidRDefault="00C7227E" w:rsidP="00C7227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C7227E">
        <w:rPr>
          <w:rFonts w:ascii="仿宋_GB2312" w:eastAsia="仿宋_GB2312" w:hAnsi="仿宋_GB2312" w:cs="仿宋_GB2312" w:hint="eastAsia"/>
          <w:color w:val="333333"/>
          <w:sz w:val="32"/>
          <w:szCs w:val="32"/>
        </w:rPr>
        <w:t>习近平指出，实现全面建成社会主义现代化强国、以中国式现代化全面推进中华民族伟大复兴的中心任务，需要全国上下团结奋斗。希望各民主党派把多党合作所长与中心大局所需结合起来，在参政议政中聚众智，在民主监督中建诤言，在政党</w:t>
      </w:r>
      <w:proofErr w:type="gramStart"/>
      <w:r w:rsidRPr="00C7227E">
        <w:rPr>
          <w:rFonts w:ascii="仿宋_GB2312" w:eastAsia="仿宋_GB2312" w:hAnsi="仿宋_GB2312" w:cs="仿宋_GB2312" w:hint="eastAsia"/>
          <w:color w:val="333333"/>
          <w:sz w:val="32"/>
          <w:szCs w:val="32"/>
        </w:rPr>
        <w:t>协商中献良策</w:t>
      </w:r>
      <w:proofErr w:type="gramEnd"/>
      <w:r w:rsidRPr="00C7227E">
        <w:rPr>
          <w:rFonts w:ascii="仿宋_GB2312" w:eastAsia="仿宋_GB2312" w:hAnsi="仿宋_GB2312" w:cs="仿宋_GB2312" w:hint="eastAsia"/>
          <w:color w:val="333333"/>
          <w:sz w:val="32"/>
          <w:szCs w:val="32"/>
        </w:rPr>
        <w:t>，做中国共产党的好参谋、好帮手、好同事。要聚焦构建新发展格局、落实“两个毫不动摇”、扎实推进共同富裕等重大问题，深入开展调查研究，积极建言献策。要丰富形式、拓宽渠道，不断提高民主监督的针对性和实效性。要引导广大成员和所联系群众坚定信心，增强斗志，勇于战胜前进道路上的艰难险阻。全国工商联要推动惠企</w:t>
      </w:r>
      <w:proofErr w:type="gramStart"/>
      <w:r w:rsidRPr="00C7227E">
        <w:rPr>
          <w:rFonts w:ascii="仿宋_GB2312" w:eastAsia="仿宋_GB2312" w:hAnsi="仿宋_GB2312" w:cs="仿宋_GB2312" w:hint="eastAsia"/>
          <w:color w:val="333333"/>
          <w:sz w:val="32"/>
          <w:szCs w:val="32"/>
        </w:rPr>
        <w:t>纾困政策</w:t>
      </w:r>
      <w:proofErr w:type="gramEnd"/>
      <w:r w:rsidRPr="00C7227E">
        <w:rPr>
          <w:rFonts w:ascii="仿宋_GB2312" w:eastAsia="仿宋_GB2312" w:hAnsi="仿宋_GB2312" w:cs="仿宋_GB2312" w:hint="eastAsia"/>
          <w:color w:val="333333"/>
          <w:sz w:val="32"/>
          <w:szCs w:val="32"/>
        </w:rPr>
        <w:t>落地见效，帮助民营企业解决实际困难，增强民营经济发展信心。</w:t>
      </w:r>
    </w:p>
    <w:p w:rsidR="00C7227E" w:rsidRPr="00C7227E" w:rsidRDefault="00C7227E" w:rsidP="00C7227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C7227E">
        <w:rPr>
          <w:rFonts w:ascii="仿宋_GB2312" w:eastAsia="仿宋_GB2312" w:hAnsi="仿宋_GB2312" w:cs="仿宋_GB2312" w:hint="eastAsia"/>
          <w:color w:val="333333"/>
          <w:sz w:val="32"/>
          <w:szCs w:val="32"/>
        </w:rPr>
        <w:t>习近平强调，发挥好中国新型政党制度的政治优势，需要各民主党派加强自身建设，不断提高政治把握能力、参政议政能力、组织领导能力、合作共事能力和解决自身问题能力。希望大家传承与党同心、爱国为民、精诚合作、敬业奉献的多党合作优良传</w:t>
      </w:r>
      <w:r w:rsidRPr="00C7227E">
        <w:rPr>
          <w:rFonts w:ascii="仿宋_GB2312" w:eastAsia="仿宋_GB2312" w:hAnsi="仿宋_GB2312" w:cs="仿宋_GB2312" w:hint="eastAsia"/>
          <w:color w:val="333333"/>
          <w:sz w:val="32"/>
          <w:szCs w:val="32"/>
        </w:rPr>
        <w:lastRenderedPageBreak/>
        <w:t>统，努力成为政治坚定、组织坚实、履职有力、作风优良、制度健全的中国特色社会主义参政党。要着力加强领导班子建设，搞好团结协作，充分发挥领导班子整体功能，树立务实进取、清正廉洁的良好形象。今年是全国工商联成立70周年，要继承和发扬工商联优良传统，坚持改革创新，加强代表人士教育引领，更好发挥桥梁纽带和助手作用。</w:t>
      </w:r>
    </w:p>
    <w:p w:rsidR="00C7227E" w:rsidRPr="00C7227E" w:rsidRDefault="00C7227E" w:rsidP="00C7227E">
      <w:pPr>
        <w:adjustRightInd w:val="0"/>
        <w:snapToGrid w:val="0"/>
        <w:spacing w:line="560" w:lineRule="exact"/>
        <w:ind w:firstLineChars="200" w:firstLine="640"/>
        <w:rPr>
          <w:rFonts w:ascii="仿宋_GB2312" w:eastAsia="仿宋_GB2312" w:hAnsi="仿宋_GB2312" w:cs="仿宋_GB2312"/>
          <w:color w:val="333333"/>
          <w:sz w:val="32"/>
          <w:szCs w:val="32"/>
        </w:rPr>
      </w:pPr>
      <w:r w:rsidRPr="00C7227E">
        <w:rPr>
          <w:rFonts w:ascii="仿宋_GB2312" w:eastAsia="仿宋_GB2312" w:hAnsi="仿宋_GB2312" w:cs="仿宋_GB2312" w:hint="eastAsia"/>
          <w:color w:val="333333"/>
          <w:sz w:val="32"/>
          <w:szCs w:val="32"/>
        </w:rPr>
        <w:t>中共中央政治局委员、中央统战部部长石泰峰和中央组织部部长陈希，各民主党派中央、全国工商联有关负责人，中央有关部门负责同志参加活动。</w:t>
      </w:r>
    </w:p>
    <w:sectPr w:rsidR="00C7227E" w:rsidRPr="00C7227E">
      <w:footerReference w:type="default" r:id="rId11"/>
      <w:pgSz w:w="11906" w:h="16838"/>
      <w:pgMar w:top="2098" w:right="1474" w:bottom="1985"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04E" w:rsidRDefault="00E7604E">
      <w:r>
        <w:separator/>
      </w:r>
    </w:p>
  </w:endnote>
  <w:endnote w:type="continuationSeparator" w:id="0">
    <w:p w:rsidR="00E7604E" w:rsidRDefault="00E7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Arial Unicode MS"/>
    <w:panose1 w:val="02010600030101010101"/>
    <w:charset w:val="86"/>
    <w:family w:val="modern"/>
    <w:notTrueType/>
    <w:pitch w:val="fixed"/>
    <w:sig w:usb0="00000000"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E6" w:rsidRDefault="00C63BE6">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E6" w:rsidRDefault="002C0A82">
    <w:pPr>
      <w:pStyle w:val="a3"/>
      <w:jc w:val="center"/>
    </w:pPr>
    <w:r>
      <w:fldChar w:fldCharType="begin"/>
    </w:r>
    <w:r>
      <w:instrText xml:space="preserve"> PAGE   \* MERGEFORMAT </w:instrText>
    </w:r>
    <w:r>
      <w:fldChar w:fldCharType="separate"/>
    </w:r>
    <w:r w:rsidR="00252FE3" w:rsidRPr="00252FE3">
      <w:rPr>
        <w:noProof/>
        <w:lang w:val="zh-CN"/>
      </w:rPr>
      <w:t>20</w:t>
    </w:r>
    <w:r>
      <w:rPr>
        <w:lang w:val="zh-CN"/>
      </w:rPr>
      <w:fldChar w:fldCharType="end"/>
    </w:r>
  </w:p>
  <w:p w:rsidR="00C63BE6" w:rsidRDefault="00C63BE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04E" w:rsidRDefault="00E7604E">
      <w:r>
        <w:separator/>
      </w:r>
    </w:p>
  </w:footnote>
  <w:footnote w:type="continuationSeparator" w:id="0">
    <w:p w:rsidR="00E7604E" w:rsidRDefault="00E76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E6" w:rsidRDefault="00C63BE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B33A2"/>
    <w:multiLevelType w:val="multilevel"/>
    <w:tmpl w:val="77571B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3BE6"/>
    <w:rsid w:val="00004DEB"/>
    <w:rsid w:val="00252FE3"/>
    <w:rsid w:val="002C0A82"/>
    <w:rsid w:val="004742E7"/>
    <w:rsid w:val="00572FAE"/>
    <w:rsid w:val="00884742"/>
    <w:rsid w:val="008B0155"/>
    <w:rsid w:val="00957CA6"/>
    <w:rsid w:val="00987770"/>
    <w:rsid w:val="00B0511C"/>
    <w:rsid w:val="00C63BE6"/>
    <w:rsid w:val="00C7227E"/>
    <w:rsid w:val="00D020F6"/>
    <w:rsid w:val="00E760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1" type="connector" idref="#1027"/>
        <o:r id="V:Rule2" type="connector" idref="#_x0000_m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widowControl/>
      <w:spacing w:before="100" w:beforeAutospacing="1" w:after="100" w:afterAutospacing="1"/>
      <w:jc w:val="left"/>
    </w:pPr>
    <w:rPr>
      <w:rFonts w:ascii="宋体" w:hAnsi="宋体"/>
      <w:kern w:val="0"/>
      <w:sz w:val="24"/>
      <w:szCs w:val="24"/>
    </w:rPr>
  </w:style>
  <w:style w:type="character" w:styleId="a6">
    <w:name w:val="Strong"/>
    <w:basedOn w:val="a0"/>
    <w:uiPriority w:val="22"/>
    <w:qFormat/>
    <w:rPr>
      <w:b/>
      <w:bCs/>
    </w:rPr>
  </w:style>
  <w:style w:type="character" w:styleId="a7">
    <w:name w:val="Hyperlink"/>
    <w:basedOn w:val="a0"/>
    <w:uiPriority w:val="99"/>
    <w:qFormat/>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8">
    <w:name w:val="List Paragraph"/>
    <w:basedOn w:val="a"/>
    <w:uiPriority w:val="34"/>
    <w:qFormat/>
    <w:pPr>
      <w:ind w:firstLineChars="200" w:firstLine="420"/>
    </w:p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9">
    <w:name w:val="Balloon Text"/>
    <w:basedOn w:val="a"/>
    <w:link w:val="Char1"/>
    <w:uiPriority w:val="99"/>
    <w:rPr>
      <w:sz w:val="18"/>
      <w:szCs w:val="18"/>
    </w:rPr>
  </w:style>
  <w:style w:type="character" w:customStyle="1" w:styleId="Char1">
    <w:name w:val="批注框文本 Char"/>
    <w:basedOn w:val="a0"/>
    <w:link w:val="a9"/>
    <w:uiPriority w:val="99"/>
    <w:rPr>
      <w:kern w:val="2"/>
      <w:sz w:val="18"/>
      <w:szCs w:val="18"/>
    </w:rPr>
  </w:style>
  <w:style w:type="paragraph" w:styleId="aa">
    <w:name w:val="Date"/>
    <w:basedOn w:val="a"/>
    <w:next w:val="a"/>
    <w:link w:val="Char2"/>
    <w:uiPriority w:val="99"/>
    <w:semiHidden/>
    <w:unhideWhenUsed/>
    <w:rsid w:val="00572FAE"/>
    <w:pPr>
      <w:ind w:leftChars="2500" w:left="100"/>
    </w:pPr>
  </w:style>
  <w:style w:type="character" w:customStyle="1" w:styleId="Char2">
    <w:name w:val="日期 Char"/>
    <w:basedOn w:val="a0"/>
    <w:link w:val="aa"/>
    <w:uiPriority w:val="99"/>
    <w:semiHidden/>
    <w:rsid w:val="00572FAE"/>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21</Pages>
  <Words>1498</Words>
  <Characters>8544</Characters>
  <Application>Microsoft Office Word</Application>
  <DocSecurity>0</DocSecurity>
  <Lines>71</Lines>
  <Paragraphs>20</Paragraphs>
  <ScaleCrop>false</ScaleCrop>
  <Company>微软中国</Company>
  <LinksUpToDate>false</LinksUpToDate>
  <CharactersWithSpaces>10022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xbany</cp:lastModifiedBy>
  <cp:revision>60</cp:revision>
  <dcterms:created xsi:type="dcterms:W3CDTF">2021-03-31T01:32:00Z</dcterms:created>
  <dcterms:modified xsi:type="dcterms:W3CDTF">2023-02-17T02:40:00Z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e4657ca9acff4ad4910599ea83d52e99</vt:lpwstr>
  </property>
</Properties>
</file>